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ind w:left="5120"/>
        <w:spacing w:after="0"/>
        <w:rPr>
          <w:sz w:val="20"/>
          <w:szCs w:val="20"/>
          <w:color w:val="auto"/>
        </w:rPr>
      </w:pPr>
      <w:r>
        <w:rPr>
          <w:rFonts w:ascii="Arial" w:cs="Arial" w:eastAsia="Arial" w:hAnsi="Arial"/>
          <w:sz w:val="18"/>
          <w:szCs w:val="18"/>
          <w:color w:val="auto"/>
        </w:rPr>
        <w:t>Schedule 13G</w:t>
      </w:r>
    </w:p>
    <w:p>
      <w:pPr>
        <w:spacing w:after="0" w:line="23" w:lineRule="exact"/>
        <w:rPr>
          <w:sz w:val="24"/>
          <w:szCs w:val="24"/>
          <w:color w:val="auto"/>
        </w:rPr>
      </w:pPr>
    </w:p>
    <w:p>
      <w:pPr>
        <w:ind w:left="5080"/>
        <w:spacing w:after="0"/>
        <w:rPr>
          <w:sz w:val="20"/>
          <w:szCs w:val="20"/>
          <w:color w:val="auto"/>
        </w:rPr>
      </w:pPr>
      <w:r>
        <w:rPr>
          <w:rFonts w:ascii="Arial" w:cs="Arial" w:eastAsia="Arial" w:hAnsi="Arial"/>
          <w:sz w:val="18"/>
          <w:szCs w:val="18"/>
          <w:color w:val="auto"/>
        </w:rPr>
        <w:t>(Rule 13d-102)</w:t>
      </w:r>
    </w:p>
    <w:p>
      <w:pPr>
        <w:spacing w:after="0" w:line="211" w:lineRule="exact"/>
        <w:rPr>
          <w:sz w:val="24"/>
          <w:szCs w:val="24"/>
          <w:color w:val="auto"/>
        </w:rPr>
      </w:pPr>
    </w:p>
    <w:p>
      <w:pPr>
        <w:jc w:val="center"/>
        <w:ind w:left="380" w:right="1400"/>
        <w:spacing w:after="0" w:line="271" w:lineRule="auto"/>
        <w:rPr>
          <w:sz w:val="20"/>
          <w:szCs w:val="20"/>
          <w:color w:val="auto"/>
        </w:rPr>
      </w:pPr>
      <w:r>
        <w:rPr>
          <w:rFonts w:ascii="Arial" w:cs="Arial" w:eastAsia="Arial" w:hAnsi="Arial"/>
          <w:sz w:val="18"/>
          <w:szCs w:val="18"/>
          <w:color w:val="auto"/>
        </w:rPr>
        <w:t>INFORMATION TO BE INCLUDED IN STATEMENTS FILED PURSUANT TO RULES 13d-1 (b), (c) AND (d) AND AMENDMENTS THERETO FILED PURSUANT TO 13d-2 (b) (Amendment No. 1)*</w:t>
      </w:r>
    </w:p>
    <w:p>
      <w:pPr>
        <w:spacing w:after="0" w:line="394" w:lineRule="exact"/>
        <w:rPr>
          <w:sz w:val="24"/>
          <w:szCs w:val="24"/>
          <w:color w:val="auto"/>
        </w:rPr>
      </w:pPr>
    </w:p>
    <w:p>
      <w:pPr>
        <w:jc w:val="center"/>
        <w:ind w:right="-79"/>
        <w:spacing w:after="0"/>
        <w:rPr>
          <w:sz w:val="20"/>
          <w:szCs w:val="20"/>
          <w:color w:val="auto"/>
        </w:rPr>
      </w:pPr>
      <w:r>
        <w:rPr>
          <w:rFonts w:ascii="Arial" w:cs="Arial" w:eastAsia="Arial" w:hAnsi="Arial"/>
          <w:sz w:val="25"/>
          <w:szCs w:val="25"/>
          <w:color w:val="auto"/>
        </w:rPr>
        <w:t>Pharvaris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Issuer)</w:t>
      </w:r>
    </w:p>
    <w:p>
      <w:pPr>
        <w:spacing w:after="0" w:line="216"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Ordinary Shares, par value €0.01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N69605108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960" w:hanging="304"/>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940" w:hanging="284"/>
        <w:spacing w:after="0"/>
        <w:tabs>
          <w:tab w:leader="none" w:pos="9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960" w:hanging="304"/>
        <w:spacing w:after="0"/>
        <w:tabs>
          <w:tab w:leader="none" w:pos="9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2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(Continued on following pages)</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Page 1 of 12</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Exhibit Index on Page 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06" w:right="3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2180" w:type="dxa"/>
            <w:vAlign w:val="bottom"/>
            <w:gridSpan w:val="3"/>
          </w:tcPr>
          <w:p>
            <w:pPr>
              <w:spacing w:after="0"/>
              <w:rPr>
                <w:sz w:val="20"/>
                <w:szCs w:val="20"/>
                <w:color w:val="auto"/>
              </w:rPr>
            </w:pPr>
            <w:r>
              <w:rPr>
                <w:rFonts w:ascii="Arial" w:cs="Arial" w:eastAsia="Arial" w:hAnsi="Arial"/>
                <w:sz w:val="18"/>
                <w:szCs w:val="18"/>
                <w:color w:val="auto"/>
              </w:rPr>
              <w:t>CUSIP # N69605108</w:t>
            </w: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360" w:type="dxa"/>
            <w:vAlign w:val="bottom"/>
          </w:tcPr>
          <w:p>
            <w:pPr>
              <w:ind w:left="460"/>
              <w:spacing w:after="0"/>
              <w:rPr>
                <w:sz w:val="20"/>
                <w:szCs w:val="20"/>
                <w:color w:val="auto"/>
              </w:rPr>
            </w:pPr>
            <w:r>
              <w:rPr>
                <w:rFonts w:ascii="Arial" w:cs="Arial" w:eastAsia="Arial" w:hAnsi="Arial"/>
                <w:sz w:val="18"/>
                <w:szCs w:val="18"/>
                <w:color w:val="auto"/>
                <w:w w:val="84"/>
              </w:rPr>
              <w:t>Page 2 of 12</w:t>
            </w: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3"/>
          </w:tcPr>
          <w:p>
            <w:pPr>
              <w:spacing w:after="0"/>
              <w:rPr>
                <w:sz w:val="18"/>
                <w:szCs w:val="18"/>
                <w:color w:val="auto"/>
              </w:rPr>
            </w:pPr>
          </w:p>
        </w:tc>
        <w:tc>
          <w:tcPr>
            <w:tcW w:w="60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3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500" w:type="dxa"/>
            <w:vAlign w:val="bottom"/>
            <w:tcBorders>
              <w:right w:val="single" w:sz="8" w:color="auto"/>
            </w:tcBorders>
          </w:tcPr>
          <w:p>
            <w:pPr>
              <w:spacing w:after="0"/>
              <w:rPr>
                <w:sz w:val="24"/>
                <w:szCs w:val="24"/>
                <w:color w:val="auto"/>
              </w:rPr>
            </w:pPr>
          </w:p>
        </w:tc>
        <w:tc>
          <w:tcPr>
            <w:tcW w:w="2980" w:type="dxa"/>
            <w:vAlign w:val="bottom"/>
            <w:gridSpan w:val="3"/>
          </w:tcPr>
          <w:p>
            <w:pPr>
              <w:ind w:left="80"/>
              <w:spacing w:after="0"/>
              <w:rPr>
                <w:sz w:val="20"/>
                <w:szCs w:val="20"/>
                <w:color w:val="auto"/>
              </w:rPr>
            </w:pPr>
            <w:r>
              <w:rPr>
                <w:rFonts w:ascii="Arial" w:cs="Arial" w:eastAsia="Arial" w:hAnsi="Arial"/>
                <w:sz w:val="18"/>
                <w:szCs w:val="18"/>
                <w:color w:val="auto"/>
              </w:rPr>
              <w:t>NAME OF REPORTING PERSONS</w:t>
            </w:r>
          </w:p>
        </w:tc>
        <w:tc>
          <w:tcPr>
            <w:tcW w:w="6080" w:type="dxa"/>
            <w:vAlign w:val="bottom"/>
          </w:tcPr>
          <w:p>
            <w:pPr>
              <w:ind w:left="220"/>
              <w:spacing w:after="0"/>
              <w:rPr>
                <w:sz w:val="20"/>
                <w:szCs w:val="20"/>
                <w:color w:val="auto"/>
              </w:rPr>
            </w:pPr>
            <w:r>
              <w:rPr>
                <w:rFonts w:ascii="Arial" w:cs="Arial" w:eastAsia="Arial" w:hAnsi="Arial"/>
                <w:sz w:val="18"/>
                <w:szCs w:val="18"/>
                <w:color w:val="auto"/>
              </w:rPr>
              <w:t>Foresite Capital Fund IV, L.P. (“FCF IV”)</w:t>
            </w:r>
          </w:p>
        </w:tc>
        <w:tc>
          <w:tcPr>
            <w:tcW w:w="1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9060" w:type="dxa"/>
            <w:vAlign w:val="bottom"/>
            <w:tcBorders>
              <w:bottom w:val="single" w:sz="8" w:color="auto"/>
            </w:tcBorders>
            <w:gridSpan w:val="4"/>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3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500" w:type="dxa"/>
            <w:vAlign w:val="bottom"/>
            <w:tcBorders>
              <w:right w:val="single" w:sz="8" w:color="auto"/>
            </w:tcBorders>
          </w:tcPr>
          <w:p>
            <w:pPr>
              <w:spacing w:after="0"/>
              <w:rPr>
                <w:sz w:val="24"/>
                <w:szCs w:val="24"/>
                <w:color w:val="auto"/>
              </w:rPr>
            </w:pPr>
          </w:p>
        </w:tc>
        <w:tc>
          <w:tcPr>
            <w:tcW w:w="9060" w:type="dxa"/>
            <w:vAlign w:val="bottom"/>
            <w:gridSpan w:val="4"/>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Borders>
              <w:right w:val="single" w:sz="8" w:color="auto"/>
            </w:tcBorders>
            <w:vMerge w:val="restart"/>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320" w:type="dxa"/>
            <w:vAlign w:val="bottom"/>
            <w:tcBorders>
              <w:left w:val="single" w:sz="8" w:color="auto"/>
            </w:tcBorders>
          </w:tcPr>
          <w:p>
            <w:pPr>
              <w:spacing w:after="0"/>
              <w:rPr>
                <w:sz w:val="21"/>
                <w:szCs w:val="21"/>
                <w:color w:val="auto"/>
              </w:rPr>
            </w:pPr>
          </w:p>
        </w:tc>
        <w:tc>
          <w:tcPr>
            <w:tcW w:w="500" w:type="dxa"/>
            <w:vAlign w:val="bottom"/>
            <w:tcBorders>
              <w:right w:val="single" w:sz="8" w:color="auto"/>
            </w:tcBorders>
          </w:tcPr>
          <w:p>
            <w:pPr>
              <w:spacing w:after="0"/>
              <w:rPr>
                <w:sz w:val="21"/>
                <w:szCs w:val="21"/>
                <w:color w:val="auto"/>
              </w:rPr>
            </w:pPr>
          </w:p>
        </w:tc>
        <w:tc>
          <w:tcPr>
            <w:tcW w:w="1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80" w:type="dxa"/>
            <w:vAlign w:val="bottom"/>
          </w:tcPr>
          <w:p>
            <w:pPr>
              <w:ind w:left="5800"/>
              <w:spacing w:after="0"/>
              <w:rPr>
                <w:sz w:val="20"/>
                <w:szCs w:val="20"/>
                <w:color w:val="auto"/>
              </w:rPr>
            </w:pPr>
            <w:r>
              <w:rPr>
                <w:rFonts w:ascii="Arial" w:cs="Arial" w:eastAsia="Arial" w:hAnsi="Arial"/>
                <w:sz w:val="18"/>
                <w:szCs w:val="18"/>
                <w:color w:val="auto"/>
              </w:rPr>
              <w:t>(a)</w:t>
            </w:r>
          </w:p>
        </w:tc>
        <w:tc>
          <w:tcPr>
            <w:tcW w:w="136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320" w:type="dxa"/>
            <w:vAlign w:val="bottom"/>
            <w:tcBorders>
              <w:left w:val="single" w:sz="8" w:color="auto"/>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080" w:type="dxa"/>
            <w:vAlign w:val="bottom"/>
            <w:tcBorders>
              <w:bottom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3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500" w:type="dxa"/>
            <w:vAlign w:val="bottom"/>
            <w:tcBorders>
              <w:right w:val="single" w:sz="8" w:color="auto"/>
            </w:tcBorders>
          </w:tcPr>
          <w:p>
            <w:pPr>
              <w:spacing w:after="0"/>
              <w:rPr>
                <w:sz w:val="24"/>
                <w:szCs w:val="24"/>
                <w:color w:val="auto"/>
              </w:rPr>
            </w:pPr>
          </w:p>
        </w:tc>
        <w:tc>
          <w:tcPr>
            <w:tcW w:w="1360" w:type="dxa"/>
            <w:vAlign w:val="bottom"/>
          </w:tcPr>
          <w:p>
            <w:pPr>
              <w:ind w:left="80"/>
              <w:spacing w:after="0"/>
              <w:rPr>
                <w:sz w:val="20"/>
                <w:szCs w:val="20"/>
                <w:color w:val="auto"/>
              </w:rPr>
            </w:pPr>
            <w:r>
              <w:rPr>
                <w:rFonts w:ascii="Arial" w:cs="Arial" w:eastAsia="Arial" w:hAnsi="Arial"/>
                <w:sz w:val="18"/>
                <w:szCs w:val="18"/>
                <w:color w:val="auto"/>
                <w:w w:val="93"/>
              </w:rPr>
              <w:t>SEC USE ONLY</w:t>
            </w: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9060" w:type="dxa"/>
            <w:vAlign w:val="bottom"/>
            <w:tcBorders>
              <w:bottom w:val="single" w:sz="8" w:color="auto"/>
            </w:tcBorders>
            <w:gridSpan w:val="4"/>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3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500" w:type="dxa"/>
            <w:vAlign w:val="bottom"/>
            <w:tcBorders>
              <w:right w:val="single" w:sz="8" w:color="auto"/>
            </w:tcBorders>
          </w:tcPr>
          <w:p>
            <w:pPr>
              <w:spacing w:after="0"/>
              <w:rPr>
                <w:sz w:val="24"/>
                <w:szCs w:val="24"/>
                <w:color w:val="auto"/>
              </w:rPr>
            </w:pPr>
          </w:p>
        </w:tc>
        <w:tc>
          <w:tcPr>
            <w:tcW w:w="906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1360" w:type="dxa"/>
            <w:vAlign w:val="bottom"/>
          </w:tcPr>
          <w:p>
            <w:pPr>
              <w:ind w:left="80"/>
              <w:spacing w:after="0"/>
              <w:rPr>
                <w:sz w:val="20"/>
                <w:szCs w:val="20"/>
                <w:color w:val="auto"/>
              </w:rPr>
            </w:pPr>
            <w:r>
              <w:rPr>
                <w:rFonts w:ascii="Arial" w:cs="Arial" w:eastAsia="Arial" w:hAnsi="Arial"/>
                <w:sz w:val="18"/>
                <w:szCs w:val="18"/>
                <w:color w:val="auto"/>
              </w:rPr>
              <w:t>Delaware</w:t>
            </w: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920" w:type="dxa"/>
            <w:vAlign w:val="bottom"/>
            <w:tcBorders>
              <w:bottom w:val="single" w:sz="8" w:color="auto"/>
            </w:tcBorders>
            <w:gridSpan w:val="2"/>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320" w:type="dxa"/>
            <w:vAlign w:val="bottom"/>
            <w:tcBorders>
              <w:left w:val="single" w:sz="8" w:color="auto"/>
            </w:tcBorders>
          </w:tcPr>
          <w:p>
            <w:pPr>
              <w:spacing w:after="0"/>
              <w:rPr>
                <w:sz w:val="24"/>
                <w:szCs w:val="24"/>
                <w:color w:val="auto"/>
              </w:rPr>
            </w:pPr>
          </w:p>
        </w:tc>
        <w:tc>
          <w:tcPr>
            <w:tcW w:w="1860" w:type="dxa"/>
            <w:vAlign w:val="bottom"/>
            <w:tcBorders>
              <w:right w:val="single" w:sz="8" w:color="auto"/>
            </w:tcBorders>
            <w:gridSpan w:val="2"/>
          </w:tcPr>
          <w:p>
            <w:pPr>
              <w:jc w:val="center"/>
              <w:ind w:right="290"/>
              <w:spacing w:after="0"/>
              <w:rPr>
                <w:sz w:val="20"/>
                <w:szCs w:val="20"/>
                <w:color w:val="auto"/>
              </w:rPr>
            </w:pPr>
            <w:r>
              <w:rPr>
                <w:rFonts w:ascii="Arial" w:cs="Arial" w:eastAsia="Arial" w:hAnsi="Arial"/>
                <w:sz w:val="18"/>
                <w:szCs w:val="18"/>
                <w:color w:val="auto"/>
                <w:w w:val="96"/>
              </w:rPr>
              <w:t>NUMBER OF</w:t>
            </w:r>
          </w:p>
        </w:tc>
        <w:tc>
          <w:tcPr>
            <w:tcW w:w="78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5</w:t>
            </w:r>
          </w:p>
        </w:tc>
        <w:tc>
          <w:tcPr>
            <w:tcW w:w="6920" w:type="dxa"/>
            <w:vAlign w:val="bottom"/>
            <w:gridSpan w:val="2"/>
          </w:tcPr>
          <w:p>
            <w:pPr>
              <w:ind w:left="80"/>
              <w:spacing w:after="0"/>
              <w:rPr>
                <w:sz w:val="20"/>
                <w:szCs w:val="20"/>
                <w:color w:val="auto"/>
              </w:rPr>
            </w:pPr>
            <w:r>
              <w:rPr>
                <w:rFonts w:ascii="Arial" w:cs="Arial" w:eastAsia="Arial" w:hAnsi="Arial"/>
                <w:sz w:val="18"/>
                <w:szCs w:val="18"/>
                <w:color w:val="auto"/>
              </w:rPr>
              <w:t>SOLE VOTING POWER</w:t>
            </w:r>
          </w:p>
        </w:tc>
        <w:tc>
          <w:tcPr>
            <w:tcW w:w="1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86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4"/>
              </w:rPr>
              <w:t>SHARES</w:t>
            </w:r>
          </w:p>
        </w:tc>
        <w:tc>
          <w:tcPr>
            <w:tcW w:w="780" w:type="dxa"/>
            <w:vAlign w:val="bottom"/>
            <w:tcBorders>
              <w:right w:val="single" w:sz="8" w:color="auto"/>
            </w:tcBorders>
          </w:tcPr>
          <w:p>
            <w:pPr>
              <w:spacing w:after="0"/>
              <w:rPr>
                <w:sz w:val="18"/>
                <w:szCs w:val="18"/>
                <w:color w:val="auto"/>
              </w:rPr>
            </w:pPr>
          </w:p>
        </w:tc>
        <w:tc>
          <w:tcPr>
            <w:tcW w:w="828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w w:val="95"/>
              </w:rPr>
              <w:t>3,261,926 shares, except that Foresite Capital Management IV, LLC (“FCM IV”), the general partner of FCF</w:t>
            </w: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860" w:type="dxa"/>
            <w:vAlign w:val="bottom"/>
            <w:tcBorders>
              <w:right w:val="single" w:sz="8" w:color="auto"/>
            </w:tcBorders>
            <w:gridSpan w:val="2"/>
          </w:tcPr>
          <w:p>
            <w:pPr>
              <w:jc w:val="center"/>
              <w:ind w:right="290"/>
              <w:spacing w:after="0"/>
              <w:rPr>
                <w:sz w:val="20"/>
                <w:szCs w:val="20"/>
                <w:color w:val="auto"/>
              </w:rPr>
            </w:pPr>
            <w:r>
              <w:rPr>
                <w:rFonts w:ascii="Arial" w:cs="Arial" w:eastAsia="Arial" w:hAnsi="Arial"/>
                <w:sz w:val="18"/>
                <w:szCs w:val="18"/>
                <w:color w:val="auto"/>
              </w:rPr>
              <w:t>BENEFICIALLY</w:t>
            </w:r>
          </w:p>
        </w:tc>
        <w:tc>
          <w:tcPr>
            <w:tcW w:w="780" w:type="dxa"/>
            <w:vAlign w:val="bottom"/>
            <w:tcBorders>
              <w:right w:val="single" w:sz="8" w:color="auto"/>
            </w:tcBorders>
          </w:tcPr>
          <w:p>
            <w:pPr>
              <w:spacing w:after="0"/>
              <w:rPr>
                <w:sz w:val="18"/>
                <w:szCs w:val="18"/>
                <w:color w:val="auto"/>
              </w:rPr>
            </w:pPr>
          </w:p>
        </w:tc>
        <w:tc>
          <w:tcPr>
            <w:tcW w:w="828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w w:val="97"/>
              </w:rPr>
              <w:t>IV, may be deemed to have sole power to vote these shares, and James Tananbaum (“Tananbaum”), the</w:t>
            </w: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860" w:type="dxa"/>
            <w:vAlign w:val="bottom"/>
            <w:tcBorders>
              <w:right w:val="single" w:sz="8" w:color="auto"/>
            </w:tcBorders>
            <w:gridSpan w:val="2"/>
          </w:tcPr>
          <w:p>
            <w:pPr>
              <w:jc w:val="center"/>
              <w:ind w:right="230"/>
              <w:spacing w:after="0"/>
              <w:rPr>
                <w:sz w:val="20"/>
                <w:szCs w:val="20"/>
                <w:color w:val="auto"/>
              </w:rPr>
            </w:pPr>
            <w:r>
              <w:rPr>
                <w:rFonts w:ascii="Arial" w:cs="Arial" w:eastAsia="Arial" w:hAnsi="Arial"/>
                <w:sz w:val="18"/>
                <w:szCs w:val="18"/>
                <w:color w:val="auto"/>
                <w:w w:val="97"/>
              </w:rPr>
              <w:t>OWNED BY EACH</w:t>
            </w:r>
          </w:p>
        </w:tc>
        <w:tc>
          <w:tcPr>
            <w:tcW w:w="780" w:type="dxa"/>
            <w:vAlign w:val="bottom"/>
            <w:tcBorders>
              <w:right w:val="single" w:sz="8" w:color="auto"/>
            </w:tcBorders>
          </w:tcPr>
          <w:p>
            <w:pPr>
              <w:spacing w:after="0"/>
              <w:rPr>
                <w:sz w:val="18"/>
                <w:szCs w:val="18"/>
                <w:color w:val="auto"/>
              </w:rPr>
            </w:pPr>
          </w:p>
        </w:tc>
        <w:tc>
          <w:tcPr>
            <w:tcW w:w="6920" w:type="dxa"/>
            <w:vAlign w:val="bottom"/>
            <w:gridSpan w:val="2"/>
          </w:tcPr>
          <w:p>
            <w:pPr>
              <w:ind w:left="80"/>
              <w:spacing w:after="0"/>
              <w:rPr>
                <w:sz w:val="20"/>
                <w:szCs w:val="20"/>
                <w:color w:val="auto"/>
              </w:rPr>
            </w:pPr>
            <w:r>
              <w:rPr>
                <w:rFonts w:ascii="Arial" w:cs="Arial" w:eastAsia="Arial" w:hAnsi="Arial"/>
                <w:sz w:val="18"/>
                <w:szCs w:val="18"/>
                <w:color w:val="auto"/>
                <w:w w:val="96"/>
              </w:rPr>
              <w:t>managing member of FCM IV, may be deemed to have sole power to vote these shares.</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320" w:type="dxa"/>
            <w:vAlign w:val="bottom"/>
            <w:tcBorders>
              <w:left w:val="single" w:sz="8" w:color="auto"/>
            </w:tcBorders>
          </w:tcPr>
          <w:p>
            <w:pPr>
              <w:spacing w:after="0"/>
              <w:rPr>
                <w:sz w:val="8"/>
                <w:szCs w:val="8"/>
                <w:color w:val="auto"/>
              </w:rPr>
            </w:pPr>
          </w:p>
        </w:tc>
        <w:tc>
          <w:tcPr>
            <w:tcW w:w="1860" w:type="dxa"/>
            <w:vAlign w:val="bottom"/>
            <w:tcBorders>
              <w:right w:val="single" w:sz="8" w:color="auto"/>
            </w:tcBorders>
            <w:gridSpan w:val="2"/>
            <w:vMerge w:val="restart"/>
          </w:tcPr>
          <w:p>
            <w:pPr>
              <w:jc w:val="center"/>
              <w:ind w:right="290"/>
              <w:spacing w:after="0"/>
              <w:rPr>
                <w:sz w:val="20"/>
                <w:szCs w:val="20"/>
                <w:color w:val="auto"/>
              </w:rPr>
            </w:pPr>
            <w:r>
              <w:rPr>
                <w:rFonts w:ascii="Arial" w:cs="Arial" w:eastAsia="Arial" w:hAnsi="Arial"/>
                <w:sz w:val="18"/>
                <w:szCs w:val="18"/>
                <w:color w:val="auto"/>
                <w:w w:val="93"/>
              </w:rPr>
              <w:t>REPORTING</w:t>
            </w:r>
          </w:p>
        </w:tc>
        <w:tc>
          <w:tcPr>
            <w:tcW w:w="780" w:type="dxa"/>
            <w:vAlign w:val="bottom"/>
            <w:tcBorders>
              <w:bottom w:val="single" w:sz="8" w:color="auto"/>
              <w:right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080" w:type="dxa"/>
            <w:vAlign w:val="bottom"/>
            <w:tcBorders>
              <w:bottom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320" w:type="dxa"/>
            <w:vAlign w:val="bottom"/>
            <w:tcBorders>
              <w:left w:val="single" w:sz="8" w:color="auto"/>
            </w:tcBorders>
          </w:tcPr>
          <w:p>
            <w:pPr>
              <w:spacing w:after="0"/>
              <w:rPr>
                <w:sz w:val="8"/>
                <w:szCs w:val="8"/>
                <w:color w:val="auto"/>
              </w:rPr>
            </w:pPr>
          </w:p>
        </w:tc>
        <w:tc>
          <w:tcPr>
            <w:tcW w:w="1860" w:type="dxa"/>
            <w:vAlign w:val="bottom"/>
            <w:tcBorders>
              <w:right w:val="single" w:sz="8" w:color="auto"/>
            </w:tcBorders>
            <w:gridSpan w:val="2"/>
            <w:vMerge w:val="continue"/>
          </w:tcPr>
          <w:p>
            <w:pPr>
              <w:spacing w:after="0"/>
              <w:rPr>
                <w:sz w:val="8"/>
                <w:szCs w:val="8"/>
                <w:color w:val="auto"/>
              </w:rPr>
            </w:pPr>
          </w:p>
        </w:tc>
        <w:tc>
          <w:tcPr>
            <w:tcW w:w="780" w:type="dxa"/>
            <w:vAlign w:val="bottom"/>
            <w:tcBorders>
              <w:right w:val="single" w:sz="8" w:color="auto"/>
            </w:tcBorders>
            <w:vMerge w:val="restart"/>
          </w:tcPr>
          <w:p>
            <w:pPr>
              <w:jc w:val="right"/>
              <w:ind w:right="530"/>
              <w:spacing w:after="0"/>
              <w:rPr>
                <w:sz w:val="20"/>
                <w:szCs w:val="20"/>
                <w:color w:val="auto"/>
              </w:rPr>
            </w:pPr>
            <w:r>
              <w:rPr>
                <w:rFonts w:ascii="Arial" w:cs="Arial" w:eastAsia="Arial" w:hAnsi="Arial"/>
                <w:sz w:val="18"/>
                <w:szCs w:val="18"/>
                <w:color w:val="auto"/>
              </w:rPr>
              <w:t>6</w:t>
            </w:r>
          </w:p>
        </w:tc>
        <w:tc>
          <w:tcPr>
            <w:tcW w:w="6920" w:type="dxa"/>
            <w:vAlign w:val="bottom"/>
            <w:gridSpan w:val="2"/>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13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320" w:type="dxa"/>
            <w:vAlign w:val="bottom"/>
            <w:tcBorders>
              <w:left w:val="single" w:sz="8" w:color="auto"/>
            </w:tcBorders>
          </w:tcPr>
          <w:p>
            <w:pPr>
              <w:spacing w:after="0"/>
              <w:rPr>
                <w:sz w:val="15"/>
                <w:szCs w:val="15"/>
                <w:color w:val="auto"/>
              </w:rPr>
            </w:pPr>
          </w:p>
        </w:tc>
        <w:tc>
          <w:tcPr>
            <w:tcW w:w="1860" w:type="dxa"/>
            <w:vAlign w:val="bottom"/>
            <w:tcBorders>
              <w:right w:val="single" w:sz="8" w:color="auto"/>
            </w:tcBorders>
            <w:gridSpan w:val="2"/>
          </w:tcPr>
          <w:p>
            <w:pPr>
              <w:jc w:val="center"/>
              <w:ind w:right="270"/>
              <w:spacing w:after="0" w:line="176" w:lineRule="exact"/>
              <w:rPr>
                <w:sz w:val="20"/>
                <w:szCs w:val="20"/>
                <w:color w:val="auto"/>
              </w:rPr>
            </w:pPr>
            <w:r>
              <w:rPr>
                <w:rFonts w:ascii="Arial" w:cs="Arial" w:eastAsia="Arial" w:hAnsi="Arial"/>
                <w:sz w:val="18"/>
                <w:szCs w:val="18"/>
                <w:color w:val="auto"/>
                <w:w w:val="92"/>
              </w:rPr>
              <w:t>PERSON</w:t>
            </w:r>
          </w:p>
        </w:tc>
        <w:tc>
          <w:tcPr>
            <w:tcW w:w="780" w:type="dxa"/>
            <w:vAlign w:val="bottom"/>
            <w:tcBorders>
              <w:right w:val="single" w:sz="8" w:color="auto"/>
            </w:tcBorders>
            <w:vMerge w:val="continue"/>
          </w:tcPr>
          <w:p>
            <w:pPr>
              <w:spacing w:after="0"/>
              <w:rPr>
                <w:sz w:val="15"/>
                <w:szCs w:val="15"/>
                <w:color w:val="auto"/>
              </w:rPr>
            </w:pPr>
          </w:p>
        </w:tc>
        <w:tc>
          <w:tcPr>
            <w:tcW w:w="6920" w:type="dxa"/>
            <w:vAlign w:val="bottom"/>
            <w:gridSpan w:val="2"/>
            <w:vMerge w:val="continue"/>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20" w:type="dxa"/>
            <w:vAlign w:val="bottom"/>
            <w:tcBorders>
              <w:lef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360" w:type="dxa"/>
            <w:vAlign w:val="bottom"/>
            <w:tcBorders>
              <w:right w:val="single" w:sz="8" w:color="auto"/>
            </w:tcBorders>
          </w:tcPr>
          <w:p>
            <w:pPr>
              <w:jc w:val="center"/>
              <w:ind w:right="730"/>
              <w:spacing w:after="0"/>
              <w:rPr>
                <w:sz w:val="20"/>
                <w:szCs w:val="20"/>
                <w:color w:val="auto"/>
              </w:rPr>
            </w:pPr>
            <w:r>
              <w:rPr>
                <w:rFonts w:ascii="Arial" w:cs="Arial" w:eastAsia="Arial" w:hAnsi="Arial"/>
                <w:sz w:val="18"/>
                <w:szCs w:val="18"/>
                <w:color w:val="auto"/>
                <w:w w:val="99"/>
              </w:rPr>
              <w:t>WITH</w:t>
            </w:r>
          </w:p>
        </w:tc>
        <w:tc>
          <w:tcPr>
            <w:tcW w:w="780" w:type="dxa"/>
            <w:vAlign w:val="bottom"/>
            <w:tcBorders>
              <w:right w:val="single" w:sz="8" w:color="auto"/>
            </w:tcBorders>
          </w:tcPr>
          <w:p>
            <w:pPr>
              <w:spacing w:after="0"/>
              <w:rPr>
                <w:sz w:val="23"/>
                <w:szCs w:val="23"/>
                <w:color w:val="auto"/>
              </w:rPr>
            </w:pPr>
          </w:p>
        </w:tc>
        <w:tc>
          <w:tcPr>
            <w:tcW w:w="6920" w:type="dxa"/>
            <w:vAlign w:val="bottom"/>
            <w:gridSpan w:val="2"/>
          </w:tcPr>
          <w:p>
            <w:pPr>
              <w:ind w:left="80"/>
              <w:spacing w:after="0"/>
              <w:rPr>
                <w:sz w:val="20"/>
                <w:szCs w:val="20"/>
                <w:color w:val="auto"/>
              </w:rPr>
            </w:pPr>
            <w:r>
              <w:rPr>
                <w:rFonts w:ascii="Arial" w:cs="Arial" w:eastAsia="Arial" w:hAnsi="Arial"/>
                <w:sz w:val="18"/>
                <w:szCs w:val="18"/>
                <w:color w:val="auto"/>
              </w:rPr>
              <w:t>See response to row 5.</w:t>
            </w:r>
          </w:p>
        </w:tc>
        <w:tc>
          <w:tcPr>
            <w:tcW w:w="1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0"/>
        </w:trPr>
        <w:tc>
          <w:tcPr>
            <w:tcW w:w="320" w:type="dxa"/>
            <w:vAlign w:val="bottom"/>
            <w:tcBorders>
              <w:left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tcBorders>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6920" w:type="dxa"/>
            <w:vAlign w:val="bottom"/>
            <w:tcBorders>
              <w:bottom w:val="single" w:sz="8" w:color="auto"/>
            </w:tcBorders>
            <w:gridSpan w:val="2"/>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320" w:type="dxa"/>
            <w:vAlign w:val="bottom"/>
            <w:tcBorders>
              <w:lef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7</w:t>
            </w:r>
          </w:p>
        </w:tc>
        <w:tc>
          <w:tcPr>
            <w:tcW w:w="6920" w:type="dxa"/>
            <w:vAlign w:val="bottom"/>
            <w:gridSpan w:val="2"/>
          </w:tcPr>
          <w:p>
            <w:pPr>
              <w:ind w:left="80"/>
              <w:spacing w:after="0"/>
              <w:rPr>
                <w:sz w:val="20"/>
                <w:szCs w:val="20"/>
                <w:color w:val="auto"/>
              </w:rPr>
            </w:pPr>
            <w:r>
              <w:rPr>
                <w:rFonts w:ascii="Arial" w:cs="Arial" w:eastAsia="Arial" w:hAnsi="Arial"/>
                <w:sz w:val="18"/>
                <w:szCs w:val="18"/>
                <w:color w:val="auto"/>
              </w:rPr>
              <w:t>SOLE DISPOSITIVE POWER</w:t>
            </w:r>
          </w:p>
        </w:tc>
        <w:tc>
          <w:tcPr>
            <w:tcW w:w="1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28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w w:val="94"/>
              </w:rPr>
              <w:t>3,261,926 shares, except that FCM IV, the general partner of FCF IV, may be deemed to have sole power to</w:t>
            </w: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28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w w:val="90"/>
              </w:rPr>
              <w:t>dispose of these shares, and Tananbaum, the managing member of FCM IV, may be deemed to have sole power</w:t>
            </w: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920" w:type="dxa"/>
            <w:vAlign w:val="bottom"/>
            <w:gridSpan w:val="2"/>
          </w:tcPr>
          <w:p>
            <w:pPr>
              <w:ind w:left="80"/>
              <w:spacing w:after="0"/>
              <w:rPr>
                <w:sz w:val="20"/>
                <w:szCs w:val="20"/>
                <w:color w:val="auto"/>
              </w:rPr>
            </w:pPr>
            <w:r>
              <w:rPr>
                <w:rFonts w:ascii="Arial" w:cs="Arial" w:eastAsia="Arial" w:hAnsi="Arial"/>
                <w:sz w:val="18"/>
                <w:szCs w:val="18"/>
                <w:color w:val="auto"/>
              </w:rPr>
              <w:t>to dispose of these shares.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6920" w:type="dxa"/>
            <w:vAlign w:val="bottom"/>
            <w:tcBorders>
              <w:bottom w:val="single" w:sz="8" w:color="auto"/>
            </w:tcBorders>
            <w:gridSpan w:val="2"/>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320" w:type="dxa"/>
            <w:vAlign w:val="bottom"/>
            <w:tcBorders>
              <w:lef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8</w:t>
            </w:r>
          </w:p>
        </w:tc>
        <w:tc>
          <w:tcPr>
            <w:tcW w:w="6920" w:type="dxa"/>
            <w:vAlign w:val="bottom"/>
            <w:gridSpan w:val="2"/>
          </w:tcPr>
          <w:p>
            <w:pPr>
              <w:ind w:left="80"/>
              <w:spacing w:after="0"/>
              <w:rPr>
                <w:sz w:val="20"/>
                <w:szCs w:val="20"/>
                <w:color w:val="auto"/>
              </w:rPr>
            </w:pPr>
            <w:r>
              <w:rPr>
                <w:rFonts w:ascii="Arial" w:cs="Arial" w:eastAsia="Arial" w:hAnsi="Arial"/>
                <w:sz w:val="18"/>
                <w:szCs w:val="18"/>
                <w:color w:val="auto"/>
              </w:rPr>
              <w:t>SHARED DISPOSITIVE POWER</w:t>
            </w:r>
          </w:p>
        </w:tc>
        <w:tc>
          <w:tcPr>
            <w:tcW w:w="1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920" w:type="dxa"/>
            <w:vAlign w:val="bottom"/>
            <w:gridSpan w:val="2"/>
          </w:tcPr>
          <w:p>
            <w:pPr>
              <w:ind w:left="80"/>
              <w:spacing w:after="0"/>
              <w:rPr>
                <w:sz w:val="20"/>
                <w:szCs w:val="20"/>
                <w:color w:val="auto"/>
              </w:rPr>
            </w:pPr>
            <w:r>
              <w:rPr>
                <w:rFonts w:ascii="Arial" w:cs="Arial" w:eastAsia="Arial" w:hAnsi="Arial"/>
                <w:sz w:val="18"/>
                <w:szCs w:val="18"/>
                <w:color w:val="auto"/>
              </w:rPr>
              <w:t>See response to row 7.</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6920" w:type="dxa"/>
            <w:vAlign w:val="bottom"/>
            <w:tcBorders>
              <w:bottom w:val="single" w:sz="8" w:color="auto"/>
            </w:tcBorders>
            <w:gridSpan w:val="2"/>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500" w:type="dxa"/>
            <w:vAlign w:val="bottom"/>
            <w:tcBorders>
              <w:right w:val="single" w:sz="8" w:color="auto"/>
            </w:tcBorders>
          </w:tcPr>
          <w:p>
            <w:pPr>
              <w:spacing w:after="0"/>
              <w:rPr>
                <w:sz w:val="24"/>
                <w:szCs w:val="24"/>
                <w:color w:val="auto"/>
              </w:rPr>
            </w:pPr>
          </w:p>
        </w:tc>
        <w:tc>
          <w:tcPr>
            <w:tcW w:w="906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13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3,261,926</w:t>
            </w: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920" w:type="dxa"/>
            <w:vAlign w:val="bottom"/>
            <w:tcBorders>
              <w:bottom w:val="single" w:sz="8" w:color="auto"/>
            </w:tcBorders>
            <w:gridSpan w:val="2"/>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3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89"/>
              </w:rPr>
              <w:t>10</w:t>
            </w:r>
          </w:p>
        </w:tc>
        <w:tc>
          <w:tcPr>
            <w:tcW w:w="500" w:type="dxa"/>
            <w:vAlign w:val="bottom"/>
            <w:tcBorders>
              <w:right w:val="single" w:sz="8" w:color="auto"/>
            </w:tcBorders>
          </w:tcPr>
          <w:p>
            <w:pPr>
              <w:spacing w:after="0"/>
              <w:rPr>
                <w:sz w:val="24"/>
                <w:szCs w:val="24"/>
                <w:color w:val="auto"/>
              </w:rPr>
            </w:pPr>
          </w:p>
        </w:tc>
        <w:tc>
          <w:tcPr>
            <w:tcW w:w="9060" w:type="dxa"/>
            <w:vAlign w:val="bottom"/>
            <w:gridSpan w:val="4"/>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60" w:type="dxa"/>
            <w:vAlign w:val="bottom"/>
            <w:tcBorders>
              <w:right w:val="single" w:sz="8" w:color="auto"/>
            </w:tcBorders>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61"/>
        </w:trPr>
        <w:tc>
          <w:tcPr>
            <w:tcW w:w="320" w:type="dxa"/>
            <w:vAlign w:val="bottom"/>
            <w:tcBorders>
              <w:left w:val="single" w:sz="8" w:color="auto"/>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920" w:type="dxa"/>
            <w:vAlign w:val="bottom"/>
            <w:tcBorders>
              <w:bottom w:val="single" w:sz="8" w:color="auto"/>
            </w:tcBorders>
            <w:gridSpan w:val="2"/>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3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89"/>
              </w:rPr>
              <w:t>11</w:t>
            </w:r>
          </w:p>
        </w:tc>
        <w:tc>
          <w:tcPr>
            <w:tcW w:w="500" w:type="dxa"/>
            <w:vAlign w:val="bottom"/>
            <w:tcBorders>
              <w:right w:val="single" w:sz="8" w:color="auto"/>
            </w:tcBorders>
          </w:tcPr>
          <w:p>
            <w:pPr>
              <w:spacing w:after="0"/>
              <w:rPr>
                <w:sz w:val="24"/>
                <w:szCs w:val="24"/>
                <w:color w:val="auto"/>
              </w:rPr>
            </w:pPr>
          </w:p>
        </w:tc>
        <w:tc>
          <w:tcPr>
            <w:tcW w:w="906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13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6080" w:type="dxa"/>
            <w:vAlign w:val="bottom"/>
            <w:tcBorders>
              <w:bottom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89"/>
              </w:rPr>
              <w:t>12</w:t>
            </w:r>
          </w:p>
        </w:tc>
        <w:tc>
          <w:tcPr>
            <w:tcW w:w="500" w:type="dxa"/>
            <w:vAlign w:val="bottom"/>
            <w:tcBorders>
              <w:right w:val="single" w:sz="8" w:color="auto"/>
            </w:tcBorders>
          </w:tcPr>
          <w:p>
            <w:pPr>
              <w:spacing w:after="0"/>
              <w:rPr>
                <w:sz w:val="24"/>
                <w:szCs w:val="24"/>
                <w:color w:val="auto"/>
              </w:rPr>
            </w:pPr>
          </w:p>
        </w:tc>
        <w:tc>
          <w:tcPr>
            <w:tcW w:w="298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w:t>
            </w:r>
          </w:p>
        </w:tc>
        <w:tc>
          <w:tcPr>
            <w:tcW w:w="6080" w:type="dxa"/>
            <w:vAlign w:val="bottom"/>
          </w:tcPr>
          <w:p>
            <w:pPr>
              <w:spacing w:after="0"/>
              <w:rPr>
                <w:sz w:val="24"/>
                <w:szCs w:val="24"/>
                <w:color w:val="auto"/>
              </w:rPr>
            </w:pPr>
          </w:p>
        </w:tc>
        <w:tc>
          <w:tcPr>
            <w:tcW w:w="13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PN</w:t>
            </w: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6080" w:type="dxa"/>
            <w:vAlign w:val="bottom"/>
            <w:tcBorders>
              <w:bottom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69"/>
        </w:trPr>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180" w:type="dxa"/>
            <w:vAlign w:val="bottom"/>
            <w:gridSpan w:val="3"/>
          </w:tcPr>
          <w:p>
            <w:pPr>
              <w:spacing w:after="0"/>
              <w:rPr>
                <w:sz w:val="20"/>
                <w:szCs w:val="20"/>
                <w:color w:val="auto"/>
              </w:rPr>
            </w:pPr>
            <w:r>
              <w:rPr>
                <w:rFonts w:ascii="Arial" w:cs="Arial" w:eastAsia="Arial" w:hAnsi="Arial"/>
                <w:sz w:val="18"/>
                <w:szCs w:val="18"/>
                <w:color w:val="auto"/>
              </w:rPr>
              <w:t>CUSIP # N69605108</w:t>
            </w: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360" w:type="dxa"/>
            <w:vAlign w:val="bottom"/>
          </w:tcPr>
          <w:p>
            <w:pPr>
              <w:ind w:left="460"/>
              <w:spacing w:after="0"/>
              <w:rPr>
                <w:sz w:val="20"/>
                <w:szCs w:val="20"/>
                <w:color w:val="auto"/>
              </w:rPr>
            </w:pPr>
            <w:r>
              <w:rPr>
                <w:rFonts w:ascii="Arial" w:cs="Arial" w:eastAsia="Arial" w:hAnsi="Arial"/>
                <w:sz w:val="18"/>
                <w:szCs w:val="18"/>
                <w:color w:val="auto"/>
                <w:w w:val="84"/>
              </w:rPr>
              <w:t>Page 3 of 12</w:t>
            </w: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3"/>
          </w:tcPr>
          <w:p>
            <w:pPr>
              <w:spacing w:after="0"/>
              <w:rPr>
                <w:sz w:val="18"/>
                <w:szCs w:val="18"/>
                <w:color w:val="auto"/>
              </w:rPr>
            </w:pPr>
          </w:p>
        </w:tc>
        <w:tc>
          <w:tcPr>
            <w:tcW w:w="60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3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500" w:type="dxa"/>
            <w:vAlign w:val="bottom"/>
            <w:tcBorders>
              <w:right w:val="single" w:sz="8" w:color="auto"/>
            </w:tcBorders>
          </w:tcPr>
          <w:p>
            <w:pPr>
              <w:spacing w:after="0"/>
              <w:rPr>
                <w:sz w:val="24"/>
                <w:szCs w:val="24"/>
                <w:color w:val="auto"/>
              </w:rPr>
            </w:pPr>
          </w:p>
        </w:tc>
        <w:tc>
          <w:tcPr>
            <w:tcW w:w="2980" w:type="dxa"/>
            <w:vAlign w:val="bottom"/>
            <w:gridSpan w:val="3"/>
          </w:tcPr>
          <w:p>
            <w:pPr>
              <w:ind w:left="80"/>
              <w:spacing w:after="0"/>
              <w:rPr>
                <w:sz w:val="20"/>
                <w:szCs w:val="20"/>
                <w:color w:val="auto"/>
              </w:rPr>
            </w:pPr>
            <w:r>
              <w:rPr>
                <w:rFonts w:ascii="Arial" w:cs="Arial" w:eastAsia="Arial" w:hAnsi="Arial"/>
                <w:sz w:val="18"/>
                <w:szCs w:val="18"/>
                <w:color w:val="auto"/>
              </w:rPr>
              <w:t>NAME OF REPORTING PERSONS</w:t>
            </w:r>
          </w:p>
        </w:tc>
        <w:tc>
          <w:tcPr>
            <w:tcW w:w="6080" w:type="dxa"/>
            <w:vAlign w:val="bottom"/>
          </w:tcPr>
          <w:p>
            <w:pPr>
              <w:ind w:left="220"/>
              <w:spacing w:after="0"/>
              <w:rPr>
                <w:sz w:val="20"/>
                <w:szCs w:val="20"/>
                <w:color w:val="auto"/>
              </w:rPr>
            </w:pPr>
            <w:r>
              <w:rPr>
                <w:rFonts w:ascii="Arial" w:cs="Arial" w:eastAsia="Arial" w:hAnsi="Arial"/>
                <w:sz w:val="18"/>
                <w:szCs w:val="18"/>
                <w:color w:val="auto"/>
              </w:rPr>
              <w:t>Foresite Capital Management IV, LLC (“FCM IV”)</w:t>
            </w:r>
          </w:p>
        </w:tc>
        <w:tc>
          <w:tcPr>
            <w:tcW w:w="1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9060" w:type="dxa"/>
            <w:vAlign w:val="bottom"/>
            <w:tcBorders>
              <w:bottom w:val="single" w:sz="8" w:color="auto"/>
            </w:tcBorders>
            <w:gridSpan w:val="4"/>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3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500" w:type="dxa"/>
            <w:vAlign w:val="bottom"/>
            <w:tcBorders>
              <w:right w:val="single" w:sz="8" w:color="auto"/>
            </w:tcBorders>
          </w:tcPr>
          <w:p>
            <w:pPr>
              <w:spacing w:after="0"/>
              <w:rPr>
                <w:sz w:val="24"/>
                <w:szCs w:val="24"/>
                <w:color w:val="auto"/>
              </w:rPr>
            </w:pPr>
          </w:p>
        </w:tc>
        <w:tc>
          <w:tcPr>
            <w:tcW w:w="9060" w:type="dxa"/>
            <w:vAlign w:val="bottom"/>
            <w:gridSpan w:val="4"/>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Borders>
              <w:right w:val="single" w:sz="8" w:color="auto"/>
            </w:tcBorders>
            <w:vMerge w:val="restart"/>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320" w:type="dxa"/>
            <w:vAlign w:val="bottom"/>
            <w:tcBorders>
              <w:left w:val="single" w:sz="8" w:color="auto"/>
            </w:tcBorders>
          </w:tcPr>
          <w:p>
            <w:pPr>
              <w:spacing w:after="0"/>
              <w:rPr>
                <w:sz w:val="21"/>
                <w:szCs w:val="21"/>
                <w:color w:val="auto"/>
              </w:rPr>
            </w:pPr>
          </w:p>
        </w:tc>
        <w:tc>
          <w:tcPr>
            <w:tcW w:w="500" w:type="dxa"/>
            <w:vAlign w:val="bottom"/>
            <w:tcBorders>
              <w:right w:val="single" w:sz="8" w:color="auto"/>
            </w:tcBorders>
          </w:tcPr>
          <w:p>
            <w:pPr>
              <w:spacing w:after="0"/>
              <w:rPr>
                <w:sz w:val="21"/>
                <w:szCs w:val="21"/>
                <w:color w:val="auto"/>
              </w:rPr>
            </w:pPr>
          </w:p>
        </w:tc>
        <w:tc>
          <w:tcPr>
            <w:tcW w:w="1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80" w:type="dxa"/>
            <w:vAlign w:val="bottom"/>
          </w:tcPr>
          <w:p>
            <w:pPr>
              <w:ind w:left="5800"/>
              <w:spacing w:after="0"/>
              <w:rPr>
                <w:sz w:val="20"/>
                <w:szCs w:val="20"/>
                <w:color w:val="auto"/>
              </w:rPr>
            </w:pPr>
            <w:r>
              <w:rPr>
                <w:rFonts w:ascii="Arial" w:cs="Arial" w:eastAsia="Arial" w:hAnsi="Arial"/>
                <w:sz w:val="18"/>
                <w:szCs w:val="18"/>
                <w:color w:val="auto"/>
              </w:rPr>
              <w:t>(a)</w:t>
            </w:r>
          </w:p>
        </w:tc>
        <w:tc>
          <w:tcPr>
            <w:tcW w:w="136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320" w:type="dxa"/>
            <w:vAlign w:val="bottom"/>
            <w:tcBorders>
              <w:left w:val="single" w:sz="8" w:color="auto"/>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080" w:type="dxa"/>
            <w:vAlign w:val="bottom"/>
            <w:tcBorders>
              <w:bottom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3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500" w:type="dxa"/>
            <w:vAlign w:val="bottom"/>
            <w:tcBorders>
              <w:right w:val="single" w:sz="8" w:color="auto"/>
            </w:tcBorders>
          </w:tcPr>
          <w:p>
            <w:pPr>
              <w:spacing w:after="0"/>
              <w:rPr>
                <w:sz w:val="24"/>
                <w:szCs w:val="24"/>
                <w:color w:val="auto"/>
              </w:rPr>
            </w:pPr>
          </w:p>
        </w:tc>
        <w:tc>
          <w:tcPr>
            <w:tcW w:w="1360" w:type="dxa"/>
            <w:vAlign w:val="bottom"/>
          </w:tcPr>
          <w:p>
            <w:pPr>
              <w:ind w:left="80"/>
              <w:spacing w:after="0"/>
              <w:rPr>
                <w:sz w:val="20"/>
                <w:szCs w:val="20"/>
                <w:color w:val="auto"/>
              </w:rPr>
            </w:pPr>
            <w:r>
              <w:rPr>
                <w:rFonts w:ascii="Arial" w:cs="Arial" w:eastAsia="Arial" w:hAnsi="Arial"/>
                <w:sz w:val="18"/>
                <w:szCs w:val="18"/>
                <w:color w:val="auto"/>
                <w:w w:val="93"/>
              </w:rPr>
              <w:t>SEC USE ONLY</w:t>
            </w: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9060" w:type="dxa"/>
            <w:vAlign w:val="bottom"/>
            <w:tcBorders>
              <w:bottom w:val="single" w:sz="8" w:color="auto"/>
            </w:tcBorders>
            <w:gridSpan w:val="4"/>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3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500" w:type="dxa"/>
            <w:vAlign w:val="bottom"/>
            <w:tcBorders>
              <w:right w:val="single" w:sz="8" w:color="auto"/>
            </w:tcBorders>
          </w:tcPr>
          <w:p>
            <w:pPr>
              <w:spacing w:after="0"/>
              <w:rPr>
                <w:sz w:val="24"/>
                <w:szCs w:val="24"/>
                <w:color w:val="auto"/>
              </w:rPr>
            </w:pPr>
          </w:p>
        </w:tc>
        <w:tc>
          <w:tcPr>
            <w:tcW w:w="906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1360" w:type="dxa"/>
            <w:vAlign w:val="bottom"/>
          </w:tcPr>
          <w:p>
            <w:pPr>
              <w:ind w:left="80"/>
              <w:spacing w:after="0"/>
              <w:rPr>
                <w:sz w:val="20"/>
                <w:szCs w:val="20"/>
                <w:color w:val="auto"/>
              </w:rPr>
            </w:pPr>
            <w:r>
              <w:rPr>
                <w:rFonts w:ascii="Arial" w:cs="Arial" w:eastAsia="Arial" w:hAnsi="Arial"/>
                <w:sz w:val="18"/>
                <w:szCs w:val="18"/>
                <w:color w:val="auto"/>
              </w:rPr>
              <w:t>Delaware</w:t>
            </w: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920" w:type="dxa"/>
            <w:vAlign w:val="bottom"/>
            <w:tcBorders>
              <w:bottom w:val="single" w:sz="8" w:color="auto"/>
            </w:tcBorders>
            <w:gridSpan w:val="2"/>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320" w:type="dxa"/>
            <w:vAlign w:val="bottom"/>
            <w:tcBorders>
              <w:left w:val="single" w:sz="8" w:color="auto"/>
            </w:tcBorders>
          </w:tcPr>
          <w:p>
            <w:pPr>
              <w:spacing w:after="0"/>
              <w:rPr>
                <w:sz w:val="24"/>
                <w:szCs w:val="24"/>
                <w:color w:val="auto"/>
              </w:rPr>
            </w:pPr>
          </w:p>
        </w:tc>
        <w:tc>
          <w:tcPr>
            <w:tcW w:w="1860" w:type="dxa"/>
            <w:vAlign w:val="bottom"/>
            <w:tcBorders>
              <w:right w:val="single" w:sz="8" w:color="auto"/>
            </w:tcBorders>
            <w:gridSpan w:val="2"/>
          </w:tcPr>
          <w:p>
            <w:pPr>
              <w:jc w:val="center"/>
              <w:ind w:right="290"/>
              <w:spacing w:after="0"/>
              <w:rPr>
                <w:sz w:val="20"/>
                <w:szCs w:val="20"/>
                <w:color w:val="auto"/>
              </w:rPr>
            </w:pPr>
            <w:r>
              <w:rPr>
                <w:rFonts w:ascii="Arial" w:cs="Arial" w:eastAsia="Arial" w:hAnsi="Arial"/>
                <w:sz w:val="18"/>
                <w:szCs w:val="18"/>
                <w:color w:val="auto"/>
                <w:w w:val="96"/>
              </w:rPr>
              <w:t>NUMBER OF</w:t>
            </w:r>
          </w:p>
        </w:tc>
        <w:tc>
          <w:tcPr>
            <w:tcW w:w="78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5</w:t>
            </w:r>
          </w:p>
        </w:tc>
        <w:tc>
          <w:tcPr>
            <w:tcW w:w="6920" w:type="dxa"/>
            <w:vAlign w:val="bottom"/>
            <w:gridSpan w:val="2"/>
          </w:tcPr>
          <w:p>
            <w:pPr>
              <w:ind w:left="80"/>
              <w:spacing w:after="0"/>
              <w:rPr>
                <w:sz w:val="20"/>
                <w:szCs w:val="20"/>
                <w:color w:val="auto"/>
              </w:rPr>
            </w:pPr>
            <w:r>
              <w:rPr>
                <w:rFonts w:ascii="Arial" w:cs="Arial" w:eastAsia="Arial" w:hAnsi="Arial"/>
                <w:sz w:val="18"/>
                <w:szCs w:val="18"/>
                <w:color w:val="auto"/>
              </w:rPr>
              <w:t>SOLE VOTING POWER</w:t>
            </w:r>
          </w:p>
        </w:tc>
        <w:tc>
          <w:tcPr>
            <w:tcW w:w="1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86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4"/>
              </w:rPr>
              <w:t>SHARES</w:t>
            </w:r>
          </w:p>
        </w:tc>
        <w:tc>
          <w:tcPr>
            <w:tcW w:w="780" w:type="dxa"/>
            <w:vAlign w:val="bottom"/>
            <w:tcBorders>
              <w:right w:val="single" w:sz="8" w:color="auto"/>
            </w:tcBorders>
          </w:tcPr>
          <w:p>
            <w:pPr>
              <w:spacing w:after="0"/>
              <w:rPr>
                <w:sz w:val="18"/>
                <w:szCs w:val="18"/>
                <w:color w:val="auto"/>
              </w:rPr>
            </w:pPr>
          </w:p>
        </w:tc>
        <w:tc>
          <w:tcPr>
            <w:tcW w:w="828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w w:val="94"/>
              </w:rPr>
              <w:t>3,261,926 shares, all of which are directly owned by FCF IV. FCM IV, the general partner of FCF IV, may be</w:t>
            </w: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860" w:type="dxa"/>
            <w:vAlign w:val="bottom"/>
            <w:tcBorders>
              <w:right w:val="single" w:sz="8" w:color="auto"/>
            </w:tcBorders>
            <w:gridSpan w:val="2"/>
          </w:tcPr>
          <w:p>
            <w:pPr>
              <w:jc w:val="center"/>
              <w:ind w:right="290"/>
              <w:spacing w:after="0"/>
              <w:rPr>
                <w:sz w:val="20"/>
                <w:szCs w:val="20"/>
                <w:color w:val="auto"/>
              </w:rPr>
            </w:pPr>
            <w:r>
              <w:rPr>
                <w:rFonts w:ascii="Arial" w:cs="Arial" w:eastAsia="Arial" w:hAnsi="Arial"/>
                <w:sz w:val="18"/>
                <w:szCs w:val="18"/>
                <w:color w:val="auto"/>
              </w:rPr>
              <w:t>BENEFICIALLY</w:t>
            </w:r>
          </w:p>
        </w:tc>
        <w:tc>
          <w:tcPr>
            <w:tcW w:w="780" w:type="dxa"/>
            <w:vAlign w:val="bottom"/>
            <w:tcBorders>
              <w:right w:val="single" w:sz="8" w:color="auto"/>
            </w:tcBorders>
          </w:tcPr>
          <w:p>
            <w:pPr>
              <w:spacing w:after="0"/>
              <w:rPr>
                <w:sz w:val="18"/>
                <w:szCs w:val="18"/>
                <w:color w:val="auto"/>
              </w:rPr>
            </w:pPr>
          </w:p>
        </w:tc>
        <w:tc>
          <w:tcPr>
            <w:tcW w:w="828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w w:val="93"/>
              </w:rPr>
              <w:t>deemed to have sole power to vote these shares, and Tananbaum, the managing member of FCM IV, may be</w:t>
            </w: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860" w:type="dxa"/>
            <w:vAlign w:val="bottom"/>
            <w:tcBorders>
              <w:right w:val="single" w:sz="8" w:color="auto"/>
            </w:tcBorders>
            <w:gridSpan w:val="2"/>
          </w:tcPr>
          <w:p>
            <w:pPr>
              <w:jc w:val="center"/>
              <w:ind w:right="230"/>
              <w:spacing w:after="0"/>
              <w:rPr>
                <w:sz w:val="20"/>
                <w:szCs w:val="20"/>
                <w:color w:val="auto"/>
              </w:rPr>
            </w:pPr>
            <w:r>
              <w:rPr>
                <w:rFonts w:ascii="Arial" w:cs="Arial" w:eastAsia="Arial" w:hAnsi="Arial"/>
                <w:sz w:val="18"/>
                <w:szCs w:val="18"/>
                <w:color w:val="auto"/>
                <w:w w:val="97"/>
              </w:rPr>
              <w:t>OWNED BY EACH</w:t>
            </w:r>
          </w:p>
        </w:tc>
        <w:tc>
          <w:tcPr>
            <w:tcW w:w="780" w:type="dxa"/>
            <w:vAlign w:val="bottom"/>
            <w:tcBorders>
              <w:right w:val="single" w:sz="8" w:color="auto"/>
            </w:tcBorders>
          </w:tcPr>
          <w:p>
            <w:pPr>
              <w:spacing w:after="0"/>
              <w:rPr>
                <w:sz w:val="18"/>
                <w:szCs w:val="18"/>
                <w:color w:val="auto"/>
              </w:rPr>
            </w:pPr>
          </w:p>
        </w:tc>
        <w:tc>
          <w:tcPr>
            <w:tcW w:w="6920" w:type="dxa"/>
            <w:vAlign w:val="bottom"/>
            <w:gridSpan w:val="2"/>
          </w:tcPr>
          <w:p>
            <w:pPr>
              <w:ind w:left="80"/>
              <w:spacing w:after="0"/>
              <w:rPr>
                <w:sz w:val="20"/>
                <w:szCs w:val="20"/>
                <w:color w:val="auto"/>
              </w:rPr>
            </w:pPr>
            <w:r>
              <w:rPr>
                <w:rFonts w:ascii="Arial" w:cs="Arial" w:eastAsia="Arial" w:hAnsi="Arial"/>
                <w:sz w:val="18"/>
                <w:szCs w:val="18"/>
                <w:color w:val="auto"/>
              </w:rPr>
              <w:t>deemed to have sole power to vote these shares.</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320" w:type="dxa"/>
            <w:vAlign w:val="bottom"/>
            <w:tcBorders>
              <w:left w:val="single" w:sz="8" w:color="auto"/>
            </w:tcBorders>
          </w:tcPr>
          <w:p>
            <w:pPr>
              <w:spacing w:after="0"/>
              <w:rPr>
                <w:sz w:val="8"/>
                <w:szCs w:val="8"/>
                <w:color w:val="auto"/>
              </w:rPr>
            </w:pPr>
          </w:p>
        </w:tc>
        <w:tc>
          <w:tcPr>
            <w:tcW w:w="1860" w:type="dxa"/>
            <w:vAlign w:val="bottom"/>
            <w:tcBorders>
              <w:right w:val="single" w:sz="8" w:color="auto"/>
            </w:tcBorders>
            <w:gridSpan w:val="2"/>
            <w:vMerge w:val="restart"/>
          </w:tcPr>
          <w:p>
            <w:pPr>
              <w:jc w:val="center"/>
              <w:ind w:right="290"/>
              <w:spacing w:after="0"/>
              <w:rPr>
                <w:sz w:val="20"/>
                <w:szCs w:val="20"/>
                <w:color w:val="auto"/>
              </w:rPr>
            </w:pPr>
            <w:r>
              <w:rPr>
                <w:rFonts w:ascii="Arial" w:cs="Arial" w:eastAsia="Arial" w:hAnsi="Arial"/>
                <w:sz w:val="18"/>
                <w:szCs w:val="18"/>
                <w:color w:val="auto"/>
                <w:w w:val="93"/>
              </w:rPr>
              <w:t>REPORTING</w:t>
            </w:r>
          </w:p>
        </w:tc>
        <w:tc>
          <w:tcPr>
            <w:tcW w:w="780" w:type="dxa"/>
            <w:vAlign w:val="bottom"/>
            <w:tcBorders>
              <w:bottom w:val="single" w:sz="8" w:color="auto"/>
              <w:right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080" w:type="dxa"/>
            <w:vAlign w:val="bottom"/>
            <w:tcBorders>
              <w:bottom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320" w:type="dxa"/>
            <w:vAlign w:val="bottom"/>
            <w:tcBorders>
              <w:left w:val="single" w:sz="8" w:color="auto"/>
            </w:tcBorders>
          </w:tcPr>
          <w:p>
            <w:pPr>
              <w:spacing w:after="0"/>
              <w:rPr>
                <w:sz w:val="8"/>
                <w:szCs w:val="8"/>
                <w:color w:val="auto"/>
              </w:rPr>
            </w:pPr>
          </w:p>
        </w:tc>
        <w:tc>
          <w:tcPr>
            <w:tcW w:w="1860" w:type="dxa"/>
            <w:vAlign w:val="bottom"/>
            <w:tcBorders>
              <w:right w:val="single" w:sz="8" w:color="auto"/>
            </w:tcBorders>
            <w:gridSpan w:val="2"/>
            <w:vMerge w:val="continue"/>
          </w:tcPr>
          <w:p>
            <w:pPr>
              <w:spacing w:after="0"/>
              <w:rPr>
                <w:sz w:val="8"/>
                <w:szCs w:val="8"/>
                <w:color w:val="auto"/>
              </w:rPr>
            </w:pPr>
          </w:p>
        </w:tc>
        <w:tc>
          <w:tcPr>
            <w:tcW w:w="780" w:type="dxa"/>
            <w:vAlign w:val="bottom"/>
            <w:tcBorders>
              <w:right w:val="single" w:sz="8" w:color="auto"/>
            </w:tcBorders>
            <w:vMerge w:val="restart"/>
          </w:tcPr>
          <w:p>
            <w:pPr>
              <w:jc w:val="right"/>
              <w:ind w:right="530"/>
              <w:spacing w:after="0"/>
              <w:rPr>
                <w:sz w:val="20"/>
                <w:szCs w:val="20"/>
                <w:color w:val="auto"/>
              </w:rPr>
            </w:pPr>
            <w:r>
              <w:rPr>
                <w:rFonts w:ascii="Arial" w:cs="Arial" w:eastAsia="Arial" w:hAnsi="Arial"/>
                <w:sz w:val="18"/>
                <w:szCs w:val="18"/>
                <w:color w:val="auto"/>
              </w:rPr>
              <w:t>6</w:t>
            </w:r>
          </w:p>
        </w:tc>
        <w:tc>
          <w:tcPr>
            <w:tcW w:w="6920" w:type="dxa"/>
            <w:vAlign w:val="bottom"/>
            <w:gridSpan w:val="2"/>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13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320" w:type="dxa"/>
            <w:vAlign w:val="bottom"/>
            <w:tcBorders>
              <w:left w:val="single" w:sz="8" w:color="auto"/>
            </w:tcBorders>
          </w:tcPr>
          <w:p>
            <w:pPr>
              <w:spacing w:after="0"/>
              <w:rPr>
                <w:sz w:val="15"/>
                <w:szCs w:val="15"/>
                <w:color w:val="auto"/>
              </w:rPr>
            </w:pPr>
          </w:p>
        </w:tc>
        <w:tc>
          <w:tcPr>
            <w:tcW w:w="1860" w:type="dxa"/>
            <w:vAlign w:val="bottom"/>
            <w:tcBorders>
              <w:right w:val="single" w:sz="8" w:color="auto"/>
            </w:tcBorders>
            <w:gridSpan w:val="2"/>
          </w:tcPr>
          <w:p>
            <w:pPr>
              <w:jc w:val="center"/>
              <w:ind w:right="270"/>
              <w:spacing w:after="0" w:line="176" w:lineRule="exact"/>
              <w:rPr>
                <w:sz w:val="20"/>
                <w:szCs w:val="20"/>
                <w:color w:val="auto"/>
              </w:rPr>
            </w:pPr>
            <w:r>
              <w:rPr>
                <w:rFonts w:ascii="Arial" w:cs="Arial" w:eastAsia="Arial" w:hAnsi="Arial"/>
                <w:sz w:val="18"/>
                <w:szCs w:val="18"/>
                <w:color w:val="auto"/>
                <w:w w:val="92"/>
              </w:rPr>
              <w:t>PERSON</w:t>
            </w:r>
          </w:p>
        </w:tc>
        <w:tc>
          <w:tcPr>
            <w:tcW w:w="780" w:type="dxa"/>
            <w:vAlign w:val="bottom"/>
            <w:tcBorders>
              <w:right w:val="single" w:sz="8" w:color="auto"/>
            </w:tcBorders>
            <w:vMerge w:val="continue"/>
          </w:tcPr>
          <w:p>
            <w:pPr>
              <w:spacing w:after="0"/>
              <w:rPr>
                <w:sz w:val="15"/>
                <w:szCs w:val="15"/>
                <w:color w:val="auto"/>
              </w:rPr>
            </w:pPr>
          </w:p>
        </w:tc>
        <w:tc>
          <w:tcPr>
            <w:tcW w:w="6920" w:type="dxa"/>
            <w:vAlign w:val="bottom"/>
            <w:gridSpan w:val="2"/>
            <w:vMerge w:val="continue"/>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20" w:type="dxa"/>
            <w:vAlign w:val="bottom"/>
            <w:tcBorders>
              <w:lef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360" w:type="dxa"/>
            <w:vAlign w:val="bottom"/>
            <w:tcBorders>
              <w:right w:val="single" w:sz="8" w:color="auto"/>
            </w:tcBorders>
          </w:tcPr>
          <w:p>
            <w:pPr>
              <w:jc w:val="center"/>
              <w:ind w:right="730"/>
              <w:spacing w:after="0"/>
              <w:rPr>
                <w:sz w:val="20"/>
                <w:szCs w:val="20"/>
                <w:color w:val="auto"/>
              </w:rPr>
            </w:pPr>
            <w:r>
              <w:rPr>
                <w:rFonts w:ascii="Arial" w:cs="Arial" w:eastAsia="Arial" w:hAnsi="Arial"/>
                <w:sz w:val="18"/>
                <w:szCs w:val="18"/>
                <w:color w:val="auto"/>
                <w:w w:val="99"/>
              </w:rPr>
              <w:t>WITH</w:t>
            </w:r>
          </w:p>
        </w:tc>
        <w:tc>
          <w:tcPr>
            <w:tcW w:w="780" w:type="dxa"/>
            <w:vAlign w:val="bottom"/>
            <w:tcBorders>
              <w:right w:val="single" w:sz="8" w:color="auto"/>
            </w:tcBorders>
          </w:tcPr>
          <w:p>
            <w:pPr>
              <w:spacing w:after="0"/>
              <w:rPr>
                <w:sz w:val="23"/>
                <w:szCs w:val="23"/>
                <w:color w:val="auto"/>
              </w:rPr>
            </w:pPr>
          </w:p>
        </w:tc>
        <w:tc>
          <w:tcPr>
            <w:tcW w:w="6920" w:type="dxa"/>
            <w:vAlign w:val="bottom"/>
            <w:gridSpan w:val="2"/>
          </w:tcPr>
          <w:p>
            <w:pPr>
              <w:ind w:left="80"/>
              <w:spacing w:after="0"/>
              <w:rPr>
                <w:sz w:val="20"/>
                <w:szCs w:val="20"/>
                <w:color w:val="auto"/>
              </w:rPr>
            </w:pPr>
            <w:r>
              <w:rPr>
                <w:rFonts w:ascii="Arial" w:cs="Arial" w:eastAsia="Arial" w:hAnsi="Arial"/>
                <w:sz w:val="18"/>
                <w:szCs w:val="18"/>
                <w:color w:val="auto"/>
              </w:rPr>
              <w:t>See response to row 5.</w:t>
            </w:r>
          </w:p>
        </w:tc>
        <w:tc>
          <w:tcPr>
            <w:tcW w:w="1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0"/>
        </w:trPr>
        <w:tc>
          <w:tcPr>
            <w:tcW w:w="320" w:type="dxa"/>
            <w:vAlign w:val="bottom"/>
            <w:tcBorders>
              <w:left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tcBorders>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6920" w:type="dxa"/>
            <w:vAlign w:val="bottom"/>
            <w:tcBorders>
              <w:bottom w:val="single" w:sz="8" w:color="auto"/>
            </w:tcBorders>
            <w:gridSpan w:val="2"/>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320" w:type="dxa"/>
            <w:vAlign w:val="bottom"/>
            <w:tcBorders>
              <w:lef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7</w:t>
            </w:r>
          </w:p>
        </w:tc>
        <w:tc>
          <w:tcPr>
            <w:tcW w:w="6920" w:type="dxa"/>
            <w:vAlign w:val="bottom"/>
            <w:gridSpan w:val="2"/>
          </w:tcPr>
          <w:p>
            <w:pPr>
              <w:ind w:left="80"/>
              <w:spacing w:after="0"/>
              <w:rPr>
                <w:sz w:val="20"/>
                <w:szCs w:val="20"/>
                <w:color w:val="auto"/>
              </w:rPr>
            </w:pPr>
            <w:r>
              <w:rPr>
                <w:rFonts w:ascii="Arial" w:cs="Arial" w:eastAsia="Arial" w:hAnsi="Arial"/>
                <w:sz w:val="18"/>
                <w:szCs w:val="18"/>
                <w:color w:val="auto"/>
              </w:rPr>
              <w:t>SOLE DISPOSITIVE POWER</w:t>
            </w:r>
          </w:p>
        </w:tc>
        <w:tc>
          <w:tcPr>
            <w:tcW w:w="1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28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w w:val="94"/>
              </w:rPr>
              <w:t>3,261,926 shares, all of which are directly owned by FCF IV. FCM IV, the general partner of FCF IV, may be</w:t>
            </w: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28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w w:val="90"/>
              </w:rPr>
              <w:t>deemed to have sole power to dispose of these shares, and Tananbaum, the managing member of FCM IV, may</w:t>
            </w: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920" w:type="dxa"/>
            <w:vAlign w:val="bottom"/>
            <w:gridSpan w:val="2"/>
          </w:tcPr>
          <w:p>
            <w:pPr>
              <w:ind w:left="80"/>
              <w:spacing w:after="0"/>
              <w:rPr>
                <w:sz w:val="20"/>
                <w:szCs w:val="20"/>
                <w:color w:val="auto"/>
              </w:rPr>
            </w:pPr>
            <w:r>
              <w:rPr>
                <w:rFonts w:ascii="Arial" w:cs="Arial" w:eastAsia="Arial" w:hAnsi="Arial"/>
                <w:sz w:val="18"/>
                <w:szCs w:val="18"/>
                <w:color w:val="auto"/>
              </w:rPr>
              <w:t>be deemed to have sole power to dispose of these shares.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6920" w:type="dxa"/>
            <w:vAlign w:val="bottom"/>
            <w:tcBorders>
              <w:bottom w:val="single" w:sz="8" w:color="auto"/>
            </w:tcBorders>
            <w:gridSpan w:val="2"/>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320" w:type="dxa"/>
            <w:vAlign w:val="bottom"/>
            <w:tcBorders>
              <w:lef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8</w:t>
            </w:r>
          </w:p>
        </w:tc>
        <w:tc>
          <w:tcPr>
            <w:tcW w:w="6920" w:type="dxa"/>
            <w:vAlign w:val="bottom"/>
            <w:gridSpan w:val="2"/>
          </w:tcPr>
          <w:p>
            <w:pPr>
              <w:ind w:left="80"/>
              <w:spacing w:after="0"/>
              <w:rPr>
                <w:sz w:val="20"/>
                <w:szCs w:val="20"/>
                <w:color w:val="auto"/>
              </w:rPr>
            </w:pPr>
            <w:r>
              <w:rPr>
                <w:rFonts w:ascii="Arial" w:cs="Arial" w:eastAsia="Arial" w:hAnsi="Arial"/>
                <w:sz w:val="18"/>
                <w:szCs w:val="18"/>
                <w:color w:val="auto"/>
              </w:rPr>
              <w:t>SHARED DISPOSITIVE POWER</w:t>
            </w:r>
          </w:p>
        </w:tc>
        <w:tc>
          <w:tcPr>
            <w:tcW w:w="1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920" w:type="dxa"/>
            <w:vAlign w:val="bottom"/>
            <w:gridSpan w:val="2"/>
          </w:tcPr>
          <w:p>
            <w:pPr>
              <w:ind w:left="80"/>
              <w:spacing w:after="0"/>
              <w:rPr>
                <w:sz w:val="20"/>
                <w:szCs w:val="20"/>
                <w:color w:val="auto"/>
              </w:rPr>
            </w:pPr>
            <w:r>
              <w:rPr>
                <w:rFonts w:ascii="Arial" w:cs="Arial" w:eastAsia="Arial" w:hAnsi="Arial"/>
                <w:sz w:val="18"/>
                <w:szCs w:val="18"/>
                <w:color w:val="auto"/>
              </w:rPr>
              <w:t>See response to row 7.</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6920" w:type="dxa"/>
            <w:vAlign w:val="bottom"/>
            <w:tcBorders>
              <w:bottom w:val="single" w:sz="8" w:color="auto"/>
            </w:tcBorders>
            <w:gridSpan w:val="2"/>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500" w:type="dxa"/>
            <w:vAlign w:val="bottom"/>
            <w:tcBorders>
              <w:right w:val="single" w:sz="8" w:color="auto"/>
            </w:tcBorders>
          </w:tcPr>
          <w:p>
            <w:pPr>
              <w:spacing w:after="0"/>
              <w:rPr>
                <w:sz w:val="24"/>
                <w:szCs w:val="24"/>
                <w:color w:val="auto"/>
              </w:rPr>
            </w:pPr>
          </w:p>
        </w:tc>
        <w:tc>
          <w:tcPr>
            <w:tcW w:w="906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13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3,261,926</w:t>
            </w: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920" w:type="dxa"/>
            <w:vAlign w:val="bottom"/>
            <w:tcBorders>
              <w:bottom w:val="single" w:sz="8" w:color="auto"/>
            </w:tcBorders>
            <w:gridSpan w:val="2"/>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3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89"/>
              </w:rPr>
              <w:t>10</w:t>
            </w:r>
          </w:p>
        </w:tc>
        <w:tc>
          <w:tcPr>
            <w:tcW w:w="500" w:type="dxa"/>
            <w:vAlign w:val="bottom"/>
            <w:tcBorders>
              <w:right w:val="single" w:sz="8" w:color="auto"/>
            </w:tcBorders>
          </w:tcPr>
          <w:p>
            <w:pPr>
              <w:spacing w:after="0"/>
              <w:rPr>
                <w:sz w:val="24"/>
                <w:szCs w:val="24"/>
                <w:color w:val="auto"/>
              </w:rPr>
            </w:pPr>
          </w:p>
        </w:tc>
        <w:tc>
          <w:tcPr>
            <w:tcW w:w="9060" w:type="dxa"/>
            <w:vAlign w:val="bottom"/>
            <w:gridSpan w:val="4"/>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60" w:type="dxa"/>
            <w:vAlign w:val="bottom"/>
            <w:tcBorders>
              <w:right w:val="single" w:sz="8" w:color="auto"/>
            </w:tcBorders>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61"/>
        </w:trPr>
        <w:tc>
          <w:tcPr>
            <w:tcW w:w="320" w:type="dxa"/>
            <w:vAlign w:val="bottom"/>
            <w:tcBorders>
              <w:left w:val="single" w:sz="8" w:color="auto"/>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920" w:type="dxa"/>
            <w:vAlign w:val="bottom"/>
            <w:tcBorders>
              <w:bottom w:val="single" w:sz="8" w:color="auto"/>
            </w:tcBorders>
            <w:gridSpan w:val="2"/>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3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89"/>
              </w:rPr>
              <w:t>11</w:t>
            </w:r>
          </w:p>
        </w:tc>
        <w:tc>
          <w:tcPr>
            <w:tcW w:w="500" w:type="dxa"/>
            <w:vAlign w:val="bottom"/>
            <w:tcBorders>
              <w:right w:val="single" w:sz="8" w:color="auto"/>
            </w:tcBorders>
          </w:tcPr>
          <w:p>
            <w:pPr>
              <w:spacing w:after="0"/>
              <w:rPr>
                <w:sz w:val="24"/>
                <w:szCs w:val="24"/>
                <w:color w:val="auto"/>
              </w:rPr>
            </w:pPr>
          </w:p>
        </w:tc>
        <w:tc>
          <w:tcPr>
            <w:tcW w:w="906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13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6080" w:type="dxa"/>
            <w:vAlign w:val="bottom"/>
            <w:tcBorders>
              <w:bottom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89"/>
              </w:rPr>
              <w:t>12</w:t>
            </w:r>
          </w:p>
        </w:tc>
        <w:tc>
          <w:tcPr>
            <w:tcW w:w="500" w:type="dxa"/>
            <w:vAlign w:val="bottom"/>
            <w:tcBorders>
              <w:right w:val="single" w:sz="8" w:color="auto"/>
            </w:tcBorders>
          </w:tcPr>
          <w:p>
            <w:pPr>
              <w:spacing w:after="0"/>
              <w:rPr>
                <w:sz w:val="24"/>
                <w:szCs w:val="24"/>
                <w:color w:val="auto"/>
              </w:rPr>
            </w:pPr>
          </w:p>
        </w:tc>
        <w:tc>
          <w:tcPr>
            <w:tcW w:w="298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w:t>
            </w:r>
          </w:p>
        </w:tc>
        <w:tc>
          <w:tcPr>
            <w:tcW w:w="6080" w:type="dxa"/>
            <w:vAlign w:val="bottom"/>
          </w:tcPr>
          <w:p>
            <w:pPr>
              <w:spacing w:after="0"/>
              <w:rPr>
                <w:sz w:val="24"/>
                <w:szCs w:val="24"/>
                <w:color w:val="auto"/>
              </w:rPr>
            </w:pPr>
          </w:p>
        </w:tc>
        <w:tc>
          <w:tcPr>
            <w:tcW w:w="13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OO</w:t>
            </w: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6080" w:type="dxa"/>
            <w:vAlign w:val="bottom"/>
            <w:tcBorders>
              <w:bottom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68"/>
        </w:trPr>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180" w:type="dxa"/>
            <w:vAlign w:val="bottom"/>
            <w:gridSpan w:val="3"/>
          </w:tcPr>
          <w:p>
            <w:pPr>
              <w:spacing w:after="0"/>
              <w:rPr>
                <w:sz w:val="20"/>
                <w:szCs w:val="20"/>
                <w:color w:val="auto"/>
              </w:rPr>
            </w:pPr>
            <w:r>
              <w:rPr>
                <w:rFonts w:ascii="Arial" w:cs="Arial" w:eastAsia="Arial" w:hAnsi="Arial"/>
                <w:sz w:val="18"/>
                <w:szCs w:val="18"/>
                <w:color w:val="auto"/>
              </w:rPr>
              <w:t>CUSIP # N69605108</w:t>
            </w: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360" w:type="dxa"/>
            <w:vAlign w:val="bottom"/>
          </w:tcPr>
          <w:p>
            <w:pPr>
              <w:ind w:left="460"/>
              <w:spacing w:after="0"/>
              <w:rPr>
                <w:sz w:val="20"/>
                <w:szCs w:val="20"/>
                <w:color w:val="auto"/>
              </w:rPr>
            </w:pPr>
            <w:r>
              <w:rPr>
                <w:rFonts w:ascii="Arial" w:cs="Arial" w:eastAsia="Arial" w:hAnsi="Arial"/>
                <w:sz w:val="18"/>
                <w:szCs w:val="18"/>
                <w:color w:val="auto"/>
                <w:w w:val="84"/>
              </w:rPr>
              <w:t>Page 4 of 12</w:t>
            </w: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3"/>
          </w:tcPr>
          <w:p>
            <w:pPr>
              <w:spacing w:after="0"/>
              <w:rPr>
                <w:sz w:val="18"/>
                <w:szCs w:val="18"/>
                <w:color w:val="auto"/>
              </w:rPr>
            </w:pPr>
          </w:p>
        </w:tc>
        <w:tc>
          <w:tcPr>
            <w:tcW w:w="60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3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500" w:type="dxa"/>
            <w:vAlign w:val="bottom"/>
            <w:tcBorders>
              <w:right w:val="single" w:sz="8" w:color="auto"/>
            </w:tcBorders>
          </w:tcPr>
          <w:p>
            <w:pPr>
              <w:spacing w:after="0"/>
              <w:rPr>
                <w:sz w:val="24"/>
                <w:szCs w:val="24"/>
                <w:color w:val="auto"/>
              </w:rPr>
            </w:pPr>
          </w:p>
        </w:tc>
        <w:tc>
          <w:tcPr>
            <w:tcW w:w="2980" w:type="dxa"/>
            <w:vAlign w:val="bottom"/>
            <w:gridSpan w:val="3"/>
          </w:tcPr>
          <w:p>
            <w:pPr>
              <w:ind w:left="80"/>
              <w:spacing w:after="0"/>
              <w:rPr>
                <w:sz w:val="20"/>
                <w:szCs w:val="20"/>
                <w:color w:val="auto"/>
              </w:rPr>
            </w:pPr>
            <w:r>
              <w:rPr>
                <w:rFonts w:ascii="Arial" w:cs="Arial" w:eastAsia="Arial" w:hAnsi="Arial"/>
                <w:sz w:val="18"/>
                <w:szCs w:val="18"/>
                <w:color w:val="auto"/>
              </w:rPr>
              <w:t>NAME OF REPORTING PERSONS</w:t>
            </w:r>
          </w:p>
        </w:tc>
        <w:tc>
          <w:tcPr>
            <w:tcW w:w="6080" w:type="dxa"/>
            <w:vAlign w:val="bottom"/>
          </w:tcPr>
          <w:p>
            <w:pPr>
              <w:ind w:left="220"/>
              <w:spacing w:after="0"/>
              <w:rPr>
                <w:sz w:val="20"/>
                <w:szCs w:val="20"/>
                <w:color w:val="auto"/>
              </w:rPr>
            </w:pPr>
            <w:r>
              <w:rPr>
                <w:rFonts w:ascii="Arial" w:cs="Arial" w:eastAsia="Arial" w:hAnsi="Arial"/>
                <w:sz w:val="18"/>
                <w:szCs w:val="18"/>
                <w:color w:val="auto"/>
              </w:rPr>
              <w:t>Foresite Capital Fund V, L.P. (“FCF V”)</w:t>
            </w:r>
          </w:p>
        </w:tc>
        <w:tc>
          <w:tcPr>
            <w:tcW w:w="1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9060" w:type="dxa"/>
            <w:vAlign w:val="bottom"/>
            <w:tcBorders>
              <w:bottom w:val="single" w:sz="8" w:color="auto"/>
            </w:tcBorders>
            <w:gridSpan w:val="4"/>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3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500" w:type="dxa"/>
            <w:vAlign w:val="bottom"/>
            <w:tcBorders>
              <w:right w:val="single" w:sz="8" w:color="auto"/>
            </w:tcBorders>
          </w:tcPr>
          <w:p>
            <w:pPr>
              <w:spacing w:after="0"/>
              <w:rPr>
                <w:sz w:val="24"/>
                <w:szCs w:val="24"/>
                <w:color w:val="auto"/>
              </w:rPr>
            </w:pPr>
          </w:p>
        </w:tc>
        <w:tc>
          <w:tcPr>
            <w:tcW w:w="9060" w:type="dxa"/>
            <w:vAlign w:val="bottom"/>
            <w:gridSpan w:val="4"/>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Borders>
              <w:right w:val="single" w:sz="8" w:color="auto"/>
            </w:tcBorders>
            <w:vMerge w:val="restart"/>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320" w:type="dxa"/>
            <w:vAlign w:val="bottom"/>
            <w:tcBorders>
              <w:left w:val="single" w:sz="8" w:color="auto"/>
            </w:tcBorders>
          </w:tcPr>
          <w:p>
            <w:pPr>
              <w:spacing w:after="0"/>
              <w:rPr>
                <w:sz w:val="21"/>
                <w:szCs w:val="21"/>
                <w:color w:val="auto"/>
              </w:rPr>
            </w:pPr>
          </w:p>
        </w:tc>
        <w:tc>
          <w:tcPr>
            <w:tcW w:w="500" w:type="dxa"/>
            <w:vAlign w:val="bottom"/>
            <w:tcBorders>
              <w:right w:val="single" w:sz="8" w:color="auto"/>
            </w:tcBorders>
          </w:tcPr>
          <w:p>
            <w:pPr>
              <w:spacing w:after="0"/>
              <w:rPr>
                <w:sz w:val="21"/>
                <w:szCs w:val="21"/>
                <w:color w:val="auto"/>
              </w:rPr>
            </w:pPr>
          </w:p>
        </w:tc>
        <w:tc>
          <w:tcPr>
            <w:tcW w:w="1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80" w:type="dxa"/>
            <w:vAlign w:val="bottom"/>
          </w:tcPr>
          <w:p>
            <w:pPr>
              <w:ind w:left="5800"/>
              <w:spacing w:after="0"/>
              <w:rPr>
                <w:sz w:val="20"/>
                <w:szCs w:val="20"/>
                <w:color w:val="auto"/>
              </w:rPr>
            </w:pPr>
            <w:r>
              <w:rPr>
                <w:rFonts w:ascii="Arial" w:cs="Arial" w:eastAsia="Arial" w:hAnsi="Arial"/>
                <w:sz w:val="18"/>
                <w:szCs w:val="18"/>
                <w:color w:val="auto"/>
              </w:rPr>
              <w:t>(a)</w:t>
            </w:r>
          </w:p>
        </w:tc>
        <w:tc>
          <w:tcPr>
            <w:tcW w:w="136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320" w:type="dxa"/>
            <w:vAlign w:val="bottom"/>
            <w:tcBorders>
              <w:left w:val="single" w:sz="8" w:color="auto"/>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080" w:type="dxa"/>
            <w:vAlign w:val="bottom"/>
            <w:tcBorders>
              <w:bottom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3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500" w:type="dxa"/>
            <w:vAlign w:val="bottom"/>
            <w:tcBorders>
              <w:right w:val="single" w:sz="8" w:color="auto"/>
            </w:tcBorders>
          </w:tcPr>
          <w:p>
            <w:pPr>
              <w:spacing w:after="0"/>
              <w:rPr>
                <w:sz w:val="24"/>
                <w:szCs w:val="24"/>
                <w:color w:val="auto"/>
              </w:rPr>
            </w:pPr>
          </w:p>
        </w:tc>
        <w:tc>
          <w:tcPr>
            <w:tcW w:w="1360" w:type="dxa"/>
            <w:vAlign w:val="bottom"/>
          </w:tcPr>
          <w:p>
            <w:pPr>
              <w:ind w:left="80"/>
              <w:spacing w:after="0"/>
              <w:rPr>
                <w:sz w:val="20"/>
                <w:szCs w:val="20"/>
                <w:color w:val="auto"/>
              </w:rPr>
            </w:pPr>
            <w:r>
              <w:rPr>
                <w:rFonts w:ascii="Arial" w:cs="Arial" w:eastAsia="Arial" w:hAnsi="Arial"/>
                <w:sz w:val="18"/>
                <w:szCs w:val="18"/>
                <w:color w:val="auto"/>
                <w:w w:val="93"/>
              </w:rPr>
              <w:t>SEC USE ONLY</w:t>
            </w: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9060" w:type="dxa"/>
            <w:vAlign w:val="bottom"/>
            <w:tcBorders>
              <w:bottom w:val="single" w:sz="8" w:color="auto"/>
            </w:tcBorders>
            <w:gridSpan w:val="4"/>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3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500" w:type="dxa"/>
            <w:vAlign w:val="bottom"/>
            <w:tcBorders>
              <w:right w:val="single" w:sz="8" w:color="auto"/>
            </w:tcBorders>
          </w:tcPr>
          <w:p>
            <w:pPr>
              <w:spacing w:after="0"/>
              <w:rPr>
                <w:sz w:val="24"/>
                <w:szCs w:val="24"/>
                <w:color w:val="auto"/>
              </w:rPr>
            </w:pPr>
          </w:p>
        </w:tc>
        <w:tc>
          <w:tcPr>
            <w:tcW w:w="906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1360" w:type="dxa"/>
            <w:vAlign w:val="bottom"/>
          </w:tcPr>
          <w:p>
            <w:pPr>
              <w:ind w:left="80"/>
              <w:spacing w:after="0"/>
              <w:rPr>
                <w:sz w:val="20"/>
                <w:szCs w:val="20"/>
                <w:color w:val="auto"/>
              </w:rPr>
            </w:pPr>
            <w:r>
              <w:rPr>
                <w:rFonts w:ascii="Arial" w:cs="Arial" w:eastAsia="Arial" w:hAnsi="Arial"/>
                <w:sz w:val="18"/>
                <w:szCs w:val="18"/>
                <w:color w:val="auto"/>
              </w:rPr>
              <w:t>Delaware</w:t>
            </w: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920" w:type="dxa"/>
            <w:vAlign w:val="bottom"/>
            <w:tcBorders>
              <w:bottom w:val="single" w:sz="8" w:color="auto"/>
            </w:tcBorders>
            <w:gridSpan w:val="2"/>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320" w:type="dxa"/>
            <w:vAlign w:val="bottom"/>
            <w:tcBorders>
              <w:left w:val="single" w:sz="8" w:color="auto"/>
            </w:tcBorders>
          </w:tcPr>
          <w:p>
            <w:pPr>
              <w:spacing w:after="0"/>
              <w:rPr>
                <w:sz w:val="24"/>
                <w:szCs w:val="24"/>
                <w:color w:val="auto"/>
              </w:rPr>
            </w:pPr>
          </w:p>
        </w:tc>
        <w:tc>
          <w:tcPr>
            <w:tcW w:w="1860" w:type="dxa"/>
            <w:vAlign w:val="bottom"/>
            <w:tcBorders>
              <w:right w:val="single" w:sz="8" w:color="auto"/>
            </w:tcBorders>
            <w:gridSpan w:val="2"/>
          </w:tcPr>
          <w:p>
            <w:pPr>
              <w:jc w:val="center"/>
              <w:ind w:right="290"/>
              <w:spacing w:after="0"/>
              <w:rPr>
                <w:sz w:val="20"/>
                <w:szCs w:val="20"/>
                <w:color w:val="auto"/>
              </w:rPr>
            </w:pPr>
            <w:r>
              <w:rPr>
                <w:rFonts w:ascii="Arial" w:cs="Arial" w:eastAsia="Arial" w:hAnsi="Arial"/>
                <w:sz w:val="18"/>
                <w:szCs w:val="18"/>
                <w:color w:val="auto"/>
                <w:w w:val="96"/>
              </w:rPr>
              <w:t>NUMBER OF</w:t>
            </w:r>
          </w:p>
        </w:tc>
        <w:tc>
          <w:tcPr>
            <w:tcW w:w="78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5</w:t>
            </w:r>
          </w:p>
        </w:tc>
        <w:tc>
          <w:tcPr>
            <w:tcW w:w="6920" w:type="dxa"/>
            <w:vAlign w:val="bottom"/>
            <w:gridSpan w:val="2"/>
          </w:tcPr>
          <w:p>
            <w:pPr>
              <w:ind w:left="80"/>
              <w:spacing w:after="0"/>
              <w:rPr>
                <w:sz w:val="20"/>
                <w:szCs w:val="20"/>
                <w:color w:val="auto"/>
              </w:rPr>
            </w:pPr>
            <w:r>
              <w:rPr>
                <w:rFonts w:ascii="Arial" w:cs="Arial" w:eastAsia="Arial" w:hAnsi="Arial"/>
                <w:sz w:val="18"/>
                <w:szCs w:val="18"/>
                <w:color w:val="auto"/>
              </w:rPr>
              <w:t>SOLE VOTING POWER</w:t>
            </w:r>
          </w:p>
        </w:tc>
        <w:tc>
          <w:tcPr>
            <w:tcW w:w="1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86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4"/>
              </w:rPr>
              <w:t>SHARES</w:t>
            </w:r>
          </w:p>
        </w:tc>
        <w:tc>
          <w:tcPr>
            <w:tcW w:w="780" w:type="dxa"/>
            <w:vAlign w:val="bottom"/>
            <w:tcBorders>
              <w:right w:val="single" w:sz="8" w:color="auto"/>
            </w:tcBorders>
          </w:tcPr>
          <w:p>
            <w:pPr>
              <w:spacing w:after="0"/>
              <w:rPr>
                <w:sz w:val="18"/>
                <w:szCs w:val="18"/>
                <w:color w:val="auto"/>
              </w:rPr>
            </w:pPr>
          </w:p>
        </w:tc>
        <w:tc>
          <w:tcPr>
            <w:tcW w:w="828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w w:val="92"/>
              </w:rPr>
              <w:t>34,142 shares, except that Foresite Capital Management V, LLC (“FCM V”), the general partner of FCF V, may</w:t>
            </w: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860" w:type="dxa"/>
            <w:vAlign w:val="bottom"/>
            <w:tcBorders>
              <w:right w:val="single" w:sz="8" w:color="auto"/>
            </w:tcBorders>
            <w:gridSpan w:val="2"/>
          </w:tcPr>
          <w:p>
            <w:pPr>
              <w:jc w:val="center"/>
              <w:ind w:right="290"/>
              <w:spacing w:after="0"/>
              <w:rPr>
                <w:sz w:val="20"/>
                <w:szCs w:val="20"/>
                <w:color w:val="auto"/>
              </w:rPr>
            </w:pPr>
            <w:r>
              <w:rPr>
                <w:rFonts w:ascii="Arial" w:cs="Arial" w:eastAsia="Arial" w:hAnsi="Arial"/>
                <w:sz w:val="18"/>
                <w:szCs w:val="18"/>
                <w:color w:val="auto"/>
              </w:rPr>
              <w:t>BENEFICIALLY</w:t>
            </w:r>
          </w:p>
        </w:tc>
        <w:tc>
          <w:tcPr>
            <w:tcW w:w="780" w:type="dxa"/>
            <w:vAlign w:val="bottom"/>
            <w:tcBorders>
              <w:right w:val="single" w:sz="8" w:color="auto"/>
            </w:tcBorders>
          </w:tcPr>
          <w:p>
            <w:pPr>
              <w:spacing w:after="0"/>
              <w:rPr>
                <w:sz w:val="18"/>
                <w:szCs w:val="18"/>
                <w:color w:val="auto"/>
              </w:rPr>
            </w:pPr>
          </w:p>
        </w:tc>
        <w:tc>
          <w:tcPr>
            <w:tcW w:w="828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w w:val="91"/>
              </w:rPr>
              <w:t>be deemed to have sole power to vote these shares, and Tananbaum, the managing member of FCM V, may be</w:t>
            </w: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860" w:type="dxa"/>
            <w:vAlign w:val="bottom"/>
            <w:tcBorders>
              <w:right w:val="single" w:sz="8" w:color="auto"/>
            </w:tcBorders>
            <w:gridSpan w:val="2"/>
          </w:tcPr>
          <w:p>
            <w:pPr>
              <w:jc w:val="center"/>
              <w:ind w:right="230"/>
              <w:spacing w:after="0"/>
              <w:rPr>
                <w:sz w:val="20"/>
                <w:szCs w:val="20"/>
                <w:color w:val="auto"/>
              </w:rPr>
            </w:pPr>
            <w:r>
              <w:rPr>
                <w:rFonts w:ascii="Arial" w:cs="Arial" w:eastAsia="Arial" w:hAnsi="Arial"/>
                <w:sz w:val="18"/>
                <w:szCs w:val="18"/>
                <w:color w:val="auto"/>
                <w:w w:val="97"/>
              </w:rPr>
              <w:t>OWNED BY EACH</w:t>
            </w:r>
          </w:p>
        </w:tc>
        <w:tc>
          <w:tcPr>
            <w:tcW w:w="780" w:type="dxa"/>
            <w:vAlign w:val="bottom"/>
            <w:tcBorders>
              <w:right w:val="single" w:sz="8" w:color="auto"/>
            </w:tcBorders>
          </w:tcPr>
          <w:p>
            <w:pPr>
              <w:spacing w:after="0"/>
              <w:rPr>
                <w:sz w:val="18"/>
                <w:szCs w:val="18"/>
                <w:color w:val="auto"/>
              </w:rPr>
            </w:pPr>
          </w:p>
        </w:tc>
        <w:tc>
          <w:tcPr>
            <w:tcW w:w="6920" w:type="dxa"/>
            <w:vAlign w:val="bottom"/>
            <w:gridSpan w:val="2"/>
          </w:tcPr>
          <w:p>
            <w:pPr>
              <w:ind w:left="80"/>
              <w:spacing w:after="0"/>
              <w:rPr>
                <w:sz w:val="20"/>
                <w:szCs w:val="20"/>
                <w:color w:val="auto"/>
              </w:rPr>
            </w:pPr>
            <w:r>
              <w:rPr>
                <w:rFonts w:ascii="Arial" w:cs="Arial" w:eastAsia="Arial" w:hAnsi="Arial"/>
                <w:sz w:val="18"/>
                <w:szCs w:val="18"/>
                <w:color w:val="auto"/>
              </w:rPr>
              <w:t>deemed to have sole power to vote these shares.</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320" w:type="dxa"/>
            <w:vAlign w:val="bottom"/>
            <w:tcBorders>
              <w:left w:val="single" w:sz="8" w:color="auto"/>
            </w:tcBorders>
          </w:tcPr>
          <w:p>
            <w:pPr>
              <w:spacing w:after="0"/>
              <w:rPr>
                <w:sz w:val="8"/>
                <w:szCs w:val="8"/>
                <w:color w:val="auto"/>
              </w:rPr>
            </w:pPr>
          </w:p>
        </w:tc>
        <w:tc>
          <w:tcPr>
            <w:tcW w:w="1860" w:type="dxa"/>
            <w:vAlign w:val="bottom"/>
            <w:tcBorders>
              <w:right w:val="single" w:sz="8" w:color="auto"/>
            </w:tcBorders>
            <w:gridSpan w:val="2"/>
            <w:vMerge w:val="restart"/>
          </w:tcPr>
          <w:p>
            <w:pPr>
              <w:jc w:val="center"/>
              <w:ind w:right="290"/>
              <w:spacing w:after="0"/>
              <w:rPr>
                <w:sz w:val="20"/>
                <w:szCs w:val="20"/>
                <w:color w:val="auto"/>
              </w:rPr>
            </w:pPr>
            <w:r>
              <w:rPr>
                <w:rFonts w:ascii="Arial" w:cs="Arial" w:eastAsia="Arial" w:hAnsi="Arial"/>
                <w:sz w:val="18"/>
                <w:szCs w:val="18"/>
                <w:color w:val="auto"/>
                <w:w w:val="93"/>
              </w:rPr>
              <w:t>REPORTING</w:t>
            </w:r>
          </w:p>
        </w:tc>
        <w:tc>
          <w:tcPr>
            <w:tcW w:w="780" w:type="dxa"/>
            <w:vAlign w:val="bottom"/>
            <w:tcBorders>
              <w:bottom w:val="single" w:sz="8" w:color="auto"/>
              <w:right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080" w:type="dxa"/>
            <w:vAlign w:val="bottom"/>
            <w:tcBorders>
              <w:bottom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320" w:type="dxa"/>
            <w:vAlign w:val="bottom"/>
            <w:tcBorders>
              <w:left w:val="single" w:sz="8" w:color="auto"/>
            </w:tcBorders>
          </w:tcPr>
          <w:p>
            <w:pPr>
              <w:spacing w:after="0"/>
              <w:rPr>
                <w:sz w:val="8"/>
                <w:szCs w:val="8"/>
                <w:color w:val="auto"/>
              </w:rPr>
            </w:pPr>
          </w:p>
        </w:tc>
        <w:tc>
          <w:tcPr>
            <w:tcW w:w="1860" w:type="dxa"/>
            <w:vAlign w:val="bottom"/>
            <w:tcBorders>
              <w:right w:val="single" w:sz="8" w:color="auto"/>
            </w:tcBorders>
            <w:gridSpan w:val="2"/>
            <w:vMerge w:val="continue"/>
          </w:tcPr>
          <w:p>
            <w:pPr>
              <w:spacing w:after="0"/>
              <w:rPr>
                <w:sz w:val="8"/>
                <w:szCs w:val="8"/>
                <w:color w:val="auto"/>
              </w:rPr>
            </w:pPr>
          </w:p>
        </w:tc>
        <w:tc>
          <w:tcPr>
            <w:tcW w:w="780" w:type="dxa"/>
            <w:vAlign w:val="bottom"/>
            <w:tcBorders>
              <w:right w:val="single" w:sz="8" w:color="auto"/>
            </w:tcBorders>
            <w:vMerge w:val="restart"/>
          </w:tcPr>
          <w:p>
            <w:pPr>
              <w:jc w:val="right"/>
              <w:ind w:right="530"/>
              <w:spacing w:after="0"/>
              <w:rPr>
                <w:sz w:val="20"/>
                <w:szCs w:val="20"/>
                <w:color w:val="auto"/>
              </w:rPr>
            </w:pPr>
            <w:r>
              <w:rPr>
                <w:rFonts w:ascii="Arial" w:cs="Arial" w:eastAsia="Arial" w:hAnsi="Arial"/>
                <w:sz w:val="18"/>
                <w:szCs w:val="18"/>
                <w:color w:val="auto"/>
              </w:rPr>
              <w:t>6</w:t>
            </w:r>
          </w:p>
        </w:tc>
        <w:tc>
          <w:tcPr>
            <w:tcW w:w="6920" w:type="dxa"/>
            <w:vAlign w:val="bottom"/>
            <w:gridSpan w:val="2"/>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13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320" w:type="dxa"/>
            <w:vAlign w:val="bottom"/>
            <w:tcBorders>
              <w:left w:val="single" w:sz="8" w:color="auto"/>
            </w:tcBorders>
          </w:tcPr>
          <w:p>
            <w:pPr>
              <w:spacing w:after="0"/>
              <w:rPr>
                <w:sz w:val="15"/>
                <w:szCs w:val="15"/>
                <w:color w:val="auto"/>
              </w:rPr>
            </w:pPr>
          </w:p>
        </w:tc>
        <w:tc>
          <w:tcPr>
            <w:tcW w:w="1860" w:type="dxa"/>
            <w:vAlign w:val="bottom"/>
            <w:tcBorders>
              <w:right w:val="single" w:sz="8" w:color="auto"/>
            </w:tcBorders>
            <w:gridSpan w:val="2"/>
          </w:tcPr>
          <w:p>
            <w:pPr>
              <w:jc w:val="center"/>
              <w:ind w:right="270"/>
              <w:spacing w:after="0" w:line="176" w:lineRule="exact"/>
              <w:rPr>
                <w:sz w:val="20"/>
                <w:szCs w:val="20"/>
                <w:color w:val="auto"/>
              </w:rPr>
            </w:pPr>
            <w:r>
              <w:rPr>
                <w:rFonts w:ascii="Arial" w:cs="Arial" w:eastAsia="Arial" w:hAnsi="Arial"/>
                <w:sz w:val="18"/>
                <w:szCs w:val="18"/>
                <w:color w:val="auto"/>
                <w:w w:val="92"/>
              </w:rPr>
              <w:t>PERSON</w:t>
            </w:r>
          </w:p>
        </w:tc>
        <w:tc>
          <w:tcPr>
            <w:tcW w:w="780" w:type="dxa"/>
            <w:vAlign w:val="bottom"/>
            <w:tcBorders>
              <w:right w:val="single" w:sz="8" w:color="auto"/>
            </w:tcBorders>
            <w:vMerge w:val="continue"/>
          </w:tcPr>
          <w:p>
            <w:pPr>
              <w:spacing w:after="0"/>
              <w:rPr>
                <w:sz w:val="15"/>
                <w:szCs w:val="15"/>
                <w:color w:val="auto"/>
              </w:rPr>
            </w:pPr>
          </w:p>
        </w:tc>
        <w:tc>
          <w:tcPr>
            <w:tcW w:w="6920" w:type="dxa"/>
            <w:vAlign w:val="bottom"/>
            <w:gridSpan w:val="2"/>
            <w:vMerge w:val="continue"/>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20" w:type="dxa"/>
            <w:vAlign w:val="bottom"/>
            <w:tcBorders>
              <w:lef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360" w:type="dxa"/>
            <w:vAlign w:val="bottom"/>
            <w:tcBorders>
              <w:right w:val="single" w:sz="8" w:color="auto"/>
            </w:tcBorders>
          </w:tcPr>
          <w:p>
            <w:pPr>
              <w:jc w:val="center"/>
              <w:ind w:right="730"/>
              <w:spacing w:after="0"/>
              <w:rPr>
                <w:sz w:val="20"/>
                <w:szCs w:val="20"/>
                <w:color w:val="auto"/>
              </w:rPr>
            </w:pPr>
            <w:r>
              <w:rPr>
                <w:rFonts w:ascii="Arial" w:cs="Arial" w:eastAsia="Arial" w:hAnsi="Arial"/>
                <w:sz w:val="18"/>
                <w:szCs w:val="18"/>
                <w:color w:val="auto"/>
                <w:w w:val="99"/>
              </w:rPr>
              <w:t>WITH</w:t>
            </w:r>
          </w:p>
        </w:tc>
        <w:tc>
          <w:tcPr>
            <w:tcW w:w="780" w:type="dxa"/>
            <w:vAlign w:val="bottom"/>
            <w:tcBorders>
              <w:right w:val="single" w:sz="8" w:color="auto"/>
            </w:tcBorders>
          </w:tcPr>
          <w:p>
            <w:pPr>
              <w:spacing w:after="0"/>
              <w:rPr>
                <w:sz w:val="23"/>
                <w:szCs w:val="23"/>
                <w:color w:val="auto"/>
              </w:rPr>
            </w:pPr>
          </w:p>
        </w:tc>
        <w:tc>
          <w:tcPr>
            <w:tcW w:w="6920" w:type="dxa"/>
            <w:vAlign w:val="bottom"/>
            <w:gridSpan w:val="2"/>
          </w:tcPr>
          <w:p>
            <w:pPr>
              <w:ind w:left="80"/>
              <w:spacing w:after="0"/>
              <w:rPr>
                <w:sz w:val="20"/>
                <w:szCs w:val="20"/>
                <w:color w:val="auto"/>
              </w:rPr>
            </w:pPr>
            <w:r>
              <w:rPr>
                <w:rFonts w:ascii="Arial" w:cs="Arial" w:eastAsia="Arial" w:hAnsi="Arial"/>
                <w:sz w:val="18"/>
                <w:szCs w:val="18"/>
                <w:color w:val="auto"/>
              </w:rPr>
              <w:t>See response to row 5.</w:t>
            </w:r>
          </w:p>
        </w:tc>
        <w:tc>
          <w:tcPr>
            <w:tcW w:w="1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0"/>
        </w:trPr>
        <w:tc>
          <w:tcPr>
            <w:tcW w:w="320" w:type="dxa"/>
            <w:vAlign w:val="bottom"/>
            <w:tcBorders>
              <w:left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tcBorders>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6920" w:type="dxa"/>
            <w:vAlign w:val="bottom"/>
            <w:tcBorders>
              <w:bottom w:val="single" w:sz="8" w:color="auto"/>
            </w:tcBorders>
            <w:gridSpan w:val="2"/>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320" w:type="dxa"/>
            <w:vAlign w:val="bottom"/>
            <w:tcBorders>
              <w:lef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7</w:t>
            </w:r>
          </w:p>
        </w:tc>
        <w:tc>
          <w:tcPr>
            <w:tcW w:w="6920" w:type="dxa"/>
            <w:vAlign w:val="bottom"/>
            <w:gridSpan w:val="2"/>
          </w:tcPr>
          <w:p>
            <w:pPr>
              <w:ind w:left="80"/>
              <w:spacing w:after="0"/>
              <w:rPr>
                <w:sz w:val="20"/>
                <w:szCs w:val="20"/>
                <w:color w:val="auto"/>
              </w:rPr>
            </w:pPr>
            <w:r>
              <w:rPr>
                <w:rFonts w:ascii="Arial" w:cs="Arial" w:eastAsia="Arial" w:hAnsi="Arial"/>
                <w:sz w:val="18"/>
                <w:szCs w:val="18"/>
                <w:color w:val="auto"/>
              </w:rPr>
              <w:t>SOLE DISPOSITIVE POWER</w:t>
            </w:r>
          </w:p>
        </w:tc>
        <w:tc>
          <w:tcPr>
            <w:tcW w:w="1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28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w w:val="91"/>
              </w:rPr>
              <w:t>34,142 shares, except that FCM V, the general partner of FCF V, may be deemed to have sole power to dispose</w:t>
            </w: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28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w w:val="95"/>
              </w:rPr>
              <w:t>of these shares, and Tananbaum, the managing member of FCM V, may be deemed to have sole power to</w:t>
            </w: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920" w:type="dxa"/>
            <w:vAlign w:val="bottom"/>
            <w:gridSpan w:val="2"/>
          </w:tcPr>
          <w:p>
            <w:pPr>
              <w:ind w:left="80"/>
              <w:spacing w:after="0"/>
              <w:rPr>
                <w:sz w:val="20"/>
                <w:szCs w:val="20"/>
                <w:color w:val="auto"/>
              </w:rPr>
            </w:pPr>
            <w:r>
              <w:rPr>
                <w:rFonts w:ascii="Arial" w:cs="Arial" w:eastAsia="Arial" w:hAnsi="Arial"/>
                <w:sz w:val="18"/>
                <w:szCs w:val="18"/>
                <w:color w:val="auto"/>
              </w:rPr>
              <w:t>dispose of these shares.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6920" w:type="dxa"/>
            <w:vAlign w:val="bottom"/>
            <w:tcBorders>
              <w:bottom w:val="single" w:sz="8" w:color="auto"/>
            </w:tcBorders>
            <w:gridSpan w:val="2"/>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320" w:type="dxa"/>
            <w:vAlign w:val="bottom"/>
            <w:tcBorders>
              <w:lef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8</w:t>
            </w:r>
          </w:p>
        </w:tc>
        <w:tc>
          <w:tcPr>
            <w:tcW w:w="6920" w:type="dxa"/>
            <w:vAlign w:val="bottom"/>
            <w:gridSpan w:val="2"/>
          </w:tcPr>
          <w:p>
            <w:pPr>
              <w:ind w:left="80"/>
              <w:spacing w:after="0"/>
              <w:rPr>
                <w:sz w:val="20"/>
                <w:szCs w:val="20"/>
                <w:color w:val="auto"/>
              </w:rPr>
            </w:pPr>
            <w:r>
              <w:rPr>
                <w:rFonts w:ascii="Arial" w:cs="Arial" w:eastAsia="Arial" w:hAnsi="Arial"/>
                <w:sz w:val="18"/>
                <w:szCs w:val="18"/>
                <w:color w:val="auto"/>
              </w:rPr>
              <w:t>SHARED DISPOSITIVE POWER</w:t>
            </w:r>
          </w:p>
        </w:tc>
        <w:tc>
          <w:tcPr>
            <w:tcW w:w="1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920" w:type="dxa"/>
            <w:vAlign w:val="bottom"/>
            <w:gridSpan w:val="2"/>
          </w:tcPr>
          <w:p>
            <w:pPr>
              <w:ind w:left="80"/>
              <w:spacing w:after="0"/>
              <w:rPr>
                <w:sz w:val="20"/>
                <w:szCs w:val="20"/>
                <w:color w:val="auto"/>
              </w:rPr>
            </w:pPr>
            <w:r>
              <w:rPr>
                <w:rFonts w:ascii="Arial" w:cs="Arial" w:eastAsia="Arial" w:hAnsi="Arial"/>
                <w:sz w:val="18"/>
                <w:szCs w:val="18"/>
                <w:color w:val="auto"/>
              </w:rPr>
              <w:t>See response to row 7.</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6920" w:type="dxa"/>
            <w:vAlign w:val="bottom"/>
            <w:tcBorders>
              <w:bottom w:val="single" w:sz="8" w:color="auto"/>
            </w:tcBorders>
            <w:gridSpan w:val="2"/>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500" w:type="dxa"/>
            <w:vAlign w:val="bottom"/>
            <w:tcBorders>
              <w:right w:val="single" w:sz="8" w:color="auto"/>
            </w:tcBorders>
          </w:tcPr>
          <w:p>
            <w:pPr>
              <w:spacing w:after="0"/>
              <w:rPr>
                <w:sz w:val="24"/>
                <w:szCs w:val="24"/>
                <w:color w:val="auto"/>
              </w:rPr>
            </w:pPr>
          </w:p>
        </w:tc>
        <w:tc>
          <w:tcPr>
            <w:tcW w:w="906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13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34,142</w:t>
            </w: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920" w:type="dxa"/>
            <w:vAlign w:val="bottom"/>
            <w:tcBorders>
              <w:bottom w:val="single" w:sz="8" w:color="auto"/>
            </w:tcBorders>
            <w:gridSpan w:val="2"/>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3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89"/>
              </w:rPr>
              <w:t>10</w:t>
            </w:r>
          </w:p>
        </w:tc>
        <w:tc>
          <w:tcPr>
            <w:tcW w:w="500" w:type="dxa"/>
            <w:vAlign w:val="bottom"/>
            <w:tcBorders>
              <w:right w:val="single" w:sz="8" w:color="auto"/>
            </w:tcBorders>
          </w:tcPr>
          <w:p>
            <w:pPr>
              <w:spacing w:after="0"/>
              <w:rPr>
                <w:sz w:val="24"/>
                <w:szCs w:val="24"/>
                <w:color w:val="auto"/>
              </w:rPr>
            </w:pPr>
          </w:p>
        </w:tc>
        <w:tc>
          <w:tcPr>
            <w:tcW w:w="9060" w:type="dxa"/>
            <w:vAlign w:val="bottom"/>
            <w:gridSpan w:val="4"/>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60" w:type="dxa"/>
            <w:vAlign w:val="bottom"/>
            <w:tcBorders>
              <w:right w:val="single" w:sz="8" w:color="auto"/>
            </w:tcBorders>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61"/>
        </w:trPr>
        <w:tc>
          <w:tcPr>
            <w:tcW w:w="320" w:type="dxa"/>
            <w:vAlign w:val="bottom"/>
            <w:tcBorders>
              <w:left w:val="single" w:sz="8" w:color="auto"/>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920" w:type="dxa"/>
            <w:vAlign w:val="bottom"/>
            <w:tcBorders>
              <w:bottom w:val="single" w:sz="8" w:color="auto"/>
            </w:tcBorders>
            <w:gridSpan w:val="2"/>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3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89"/>
              </w:rPr>
              <w:t>11</w:t>
            </w:r>
          </w:p>
        </w:tc>
        <w:tc>
          <w:tcPr>
            <w:tcW w:w="500" w:type="dxa"/>
            <w:vAlign w:val="bottom"/>
            <w:tcBorders>
              <w:right w:val="single" w:sz="8" w:color="auto"/>
            </w:tcBorders>
          </w:tcPr>
          <w:p>
            <w:pPr>
              <w:spacing w:after="0"/>
              <w:rPr>
                <w:sz w:val="24"/>
                <w:szCs w:val="24"/>
                <w:color w:val="auto"/>
              </w:rPr>
            </w:pPr>
          </w:p>
        </w:tc>
        <w:tc>
          <w:tcPr>
            <w:tcW w:w="906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13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6080" w:type="dxa"/>
            <w:vAlign w:val="bottom"/>
            <w:tcBorders>
              <w:bottom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89"/>
              </w:rPr>
              <w:t>12</w:t>
            </w:r>
          </w:p>
        </w:tc>
        <w:tc>
          <w:tcPr>
            <w:tcW w:w="500" w:type="dxa"/>
            <w:vAlign w:val="bottom"/>
            <w:tcBorders>
              <w:right w:val="single" w:sz="8" w:color="auto"/>
            </w:tcBorders>
          </w:tcPr>
          <w:p>
            <w:pPr>
              <w:spacing w:after="0"/>
              <w:rPr>
                <w:sz w:val="24"/>
                <w:szCs w:val="24"/>
                <w:color w:val="auto"/>
              </w:rPr>
            </w:pPr>
          </w:p>
        </w:tc>
        <w:tc>
          <w:tcPr>
            <w:tcW w:w="298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w:t>
            </w:r>
          </w:p>
        </w:tc>
        <w:tc>
          <w:tcPr>
            <w:tcW w:w="6080" w:type="dxa"/>
            <w:vAlign w:val="bottom"/>
          </w:tcPr>
          <w:p>
            <w:pPr>
              <w:spacing w:after="0"/>
              <w:rPr>
                <w:sz w:val="24"/>
                <w:szCs w:val="24"/>
                <w:color w:val="auto"/>
              </w:rPr>
            </w:pPr>
          </w:p>
        </w:tc>
        <w:tc>
          <w:tcPr>
            <w:tcW w:w="13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PN</w:t>
            </w: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6080" w:type="dxa"/>
            <w:vAlign w:val="bottom"/>
            <w:tcBorders>
              <w:bottom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69"/>
        </w:trPr>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180" w:type="dxa"/>
            <w:vAlign w:val="bottom"/>
            <w:gridSpan w:val="3"/>
          </w:tcPr>
          <w:p>
            <w:pPr>
              <w:spacing w:after="0"/>
              <w:rPr>
                <w:sz w:val="20"/>
                <w:szCs w:val="20"/>
                <w:color w:val="auto"/>
              </w:rPr>
            </w:pPr>
            <w:r>
              <w:rPr>
                <w:rFonts w:ascii="Arial" w:cs="Arial" w:eastAsia="Arial" w:hAnsi="Arial"/>
                <w:sz w:val="18"/>
                <w:szCs w:val="18"/>
                <w:color w:val="auto"/>
              </w:rPr>
              <w:t>CUSIP # N69605108</w:t>
            </w: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360" w:type="dxa"/>
            <w:vAlign w:val="bottom"/>
          </w:tcPr>
          <w:p>
            <w:pPr>
              <w:ind w:left="460"/>
              <w:spacing w:after="0"/>
              <w:rPr>
                <w:sz w:val="20"/>
                <w:szCs w:val="20"/>
                <w:color w:val="auto"/>
              </w:rPr>
            </w:pPr>
            <w:r>
              <w:rPr>
                <w:rFonts w:ascii="Arial" w:cs="Arial" w:eastAsia="Arial" w:hAnsi="Arial"/>
                <w:sz w:val="18"/>
                <w:szCs w:val="18"/>
                <w:color w:val="auto"/>
                <w:w w:val="84"/>
              </w:rPr>
              <w:t>Page 5 of 12</w:t>
            </w: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3"/>
          </w:tcPr>
          <w:p>
            <w:pPr>
              <w:spacing w:after="0"/>
              <w:rPr>
                <w:sz w:val="18"/>
                <w:szCs w:val="18"/>
                <w:color w:val="auto"/>
              </w:rPr>
            </w:pPr>
          </w:p>
        </w:tc>
        <w:tc>
          <w:tcPr>
            <w:tcW w:w="60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3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500" w:type="dxa"/>
            <w:vAlign w:val="bottom"/>
            <w:tcBorders>
              <w:right w:val="single" w:sz="8" w:color="auto"/>
            </w:tcBorders>
          </w:tcPr>
          <w:p>
            <w:pPr>
              <w:spacing w:after="0"/>
              <w:rPr>
                <w:sz w:val="24"/>
                <w:szCs w:val="24"/>
                <w:color w:val="auto"/>
              </w:rPr>
            </w:pPr>
          </w:p>
        </w:tc>
        <w:tc>
          <w:tcPr>
            <w:tcW w:w="2980" w:type="dxa"/>
            <w:vAlign w:val="bottom"/>
            <w:gridSpan w:val="3"/>
          </w:tcPr>
          <w:p>
            <w:pPr>
              <w:ind w:left="80"/>
              <w:spacing w:after="0"/>
              <w:rPr>
                <w:sz w:val="20"/>
                <w:szCs w:val="20"/>
                <w:color w:val="auto"/>
              </w:rPr>
            </w:pPr>
            <w:r>
              <w:rPr>
                <w:rFonts w:ascii="Arial" w:cs="Arial" w:eastAsia="Arial" w:hAnsi="Arial"/>
                <w:sz w:val="18"/>
                <w:szCs w:val="18"/>
                <w:color w:val="auto"/>
              </w:rPr>
              <w:t>NAME OF REPORTING PERSONS</w:t>
            </w:r>
          </w:p>
        </w:tc>
        <w:tc>
          <w:tcPr>
            <w:tcW w:w="6080" w:type="dxa"/>
            <w:vAlign w:val="bottom"/>
          </w:tcPr>
          <w:p>
            <w:pPr>
              <w:ind w:left="220"/>
              <w:spacing w:after="0"/>
              <w:rPr>
                <w:sz w:val="20"/>
                <w:szCs w:val="20"/>
                <w:color w:val="auto"/>
              </w:rPr>
            </w:pPr>
            <w:r>
              <w:rPr>
                <w:rFonts w:ascii="Arial" w:cs="Arial" w:eastAsia="Arial" w:hAnsi="Arial"/>
                <w:sz w:val="18"/>
                <w:szCs w:val="18"/>
                <w:color w:val="auto"/>
              </w:rPr>
              <w:t>Foresite Capital Management V, LLC (“FCM V”)</w:t>
            </w:r>
          </w:p>
        </w:tc>
        <w:tc>
          <w:tcPr>
            <w:tcW w:w="1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9060" w:type="dxa"/>
            <w:vAlign w:val="bottom"/>
            <w:tcBorders>
              <w:bottom w:val="single" w:sz="8" w:color="auto"/>
            </w:tcBorders>
            <w:gridSpan w:val="4"/>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3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500" w:type="dxa"/>
            <w:vAlign w:val="bottom"/>
            <w:tcBorders>
              <w:right w:val="single" w:sz="8" w:color="auto"/>
            </w:tcBorders>
          </w:tcPr>
          <w:p>
            <w:pPr>
              <w:spacing w:after="0"/>
              <w:rPr>
                <w:sz w:val="24"/>
                <w:szCs w:val="24"/>
                <w:color w:val="auto"/>
              </w:rPr>
            </w:pPr>
          </w:p>
        </w:tc>
        <w:tc>
          <w:tcPr>
            <w:tcW w:w="9060" w:type="dxa"/>
            <w:vAlign w:val="bottom"/>
            <w:gridSpan w:val="4"/>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Borders>
              <w:right w:val="single" w:sz="8" w:color="auto"/>
            </w:tcBorders>
            <w:vMerge w:val="restart"/>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320" w:type="dxa"/>
            <w:vAlign w:val="bottom"/>
            <w:tcBorders>
              <w:left w:val="single" w:sz="8" w:color="auto"/>
            </w:tcBorders>
          </w:tcPr>
          <w:p>
            <w:pPr>
              <w:spacing w:after="0"/>
              <w:rPr>
                <w:sz w:val="21"/>
                <w:szCs w:val="21"/>
                <w:color w:val="auto"/>
              </w:rPr>
            </w:pPr>
          </w:p>
        </w:tc>
        <w:tc>
          <w:tcPr>
            <w:tcW w:w="500" w:type="dxa"/>
            <w:vAlign w:val="bottom"/>
            <w:tcBorders>
              <w:right w:val="single" w:sz="8" w:color="auto"/>
            </w:tcBorders>
          </w:tcPr>
          <w:p>
            <w:pPr>
              <w:spacing w:after="0"/>
              <w:rPr>
                <w:sz w:val="21"/>
                <w:szCs w:val="21"/>
                <w:color w:val="auto"/>
              </w:rPr>
            </w:pPr>
          </w:p>
        </w:tc>
        <w:tc>
          <w:tcPr>
            <w:tcW w:w="1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80" w:type="dxa"/>
            <w:vAlign w:val="bottom"/>
          </w:tcPr>
          <w:p>
            <w:pPr>
              <w:ind w:left="5800"/>
              <w:spacing w:after="0"/>
              <w:rPr>
                <w:sz w:val="20"/>
                <w:szCs w:val="20"/>
                <w:color w:val="auto"/>
              </w:rPr>
            </w:pPr>
            <w:r>
              <w:rPr>
                <w:rFonts w:ascii="Arial" w:cs="Arial" w:eastAsia="Arial" w:hAnsi="Arial"/>
                <w:sz w:val="18"/>
                <w:szCs w:val="18"/>
                <w:color w:val="auto"/>
              </w:rPr>
              <w:t>(a)</w:t>
            </w:r>
          </w:p>
        </w:tc>
        <w:tc>
          <w:tcPr>
            <w:tcW w:w="136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320" w:type="dxa"/>
            <w:vAlign w:val="bottom"/>
            <w:tcBorders>
              <w:left w:val="single" w:sz="8" w:color="auto"/>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080" w:type="dxa"/>
            <w:vAlign w:val="bottom"/>
            <w:tcBorders>
              <w:bottom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3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500" w:type="dxa"/>
            <w:vAlign w:val="bottom"/>
            <w:tcBorders>
              <w:right w:val="single" w:sz="8" w:color="auto"/>
            </w:tcBorders>
          </w:tcPr>
          <w:p>
            <w:pPr>
              <w:spacing w:after="0"/>
              <w:rPr>
                <w:sz w:val="24"/>
                <w:szCs w:val="24"/>
                <w:color w:val="auto"/>
              </w:rPr>
            </w:pPr>
          </w:p>
        </w:tc>
        <w:tc>
          <w:tcPr>
            <w:tcW w:w="1360" w:type="dxa"/>
            <w:vAlign w:val="bottom"/>
          </w:tcPr>
          <w:p>
            <w:pPr>
              <w:ind w:left="80"/>
              <w:spacing w:after="0"/>
              <w:rPr>
                <w:sz w:val="20"/>
                <w:szCs w:val="20"/>
                <w:color w:val="auto"/>
              </w:rPr>
            </w:pPr>
            <w:r>
              <w:rPr>
                <w:rFonts w:ascii="Arial" w:cs="Arial" w:eastAsia="Arial" w:hAnsi="Arial"/>
                <w:sz w:val="18"/>
                <w:szCs w:val="18"/>
                <w:color w:val="auto"/>
                <w:w w:val="93"/>
              </w:rPr>
              <w:t>SEC USE ONLY</w:t>
            </w: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9060" w:type="dxa"/>
            <w:vAlign w:val="bottom"/>
            <w:tcBorders>
              <w:bottom w:val="single" w:sz="8" w:color="auto"/>
            </w:tcBorders>
            <w:gridSpan w:val="4"/>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3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500" w:type="dxa"/>
            <w:vAlign w:val="bottom"/>
            <w:tcBorders>
              <w:right w:val="single" w:sz="8" w:color="auto"/>
            </w:tcBorders>
          </w:tcPr>
          <w:p>
            <w:pPr>
              <w:spacing w:after="0"/>
              <w:rPr>
                <w:sz w:val="24"/>
                <w:szCs w:val="24"/>
                <w:color w:val="auto"/>
              </w:rPr>
            </w:pPr>
          </w:p>
        </w:tc>
        <w:tc>
          <w:tcPr>
            <w:tcW w:w="906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1360" w:type="dxa"/>
            <w:vAlign w:val="bottom"/>
          </w:tcPr>
          <w:p>
            <w:pPr>
              <w:ind w:left="80"/>
              <w:spacing w:after="0"/>
              <w:rPr>
                <w:sz w:val="20"/>
                <w:szCs w:val="20"/>
                <w:color w:val="auto"/>
              </w:rPr>
            </w:pPr>
            <w:r>
              <w:rPr>
                <w:rFonts w:ascii="Arial" w:cs="Arial" w:eastAsia="Arial" w:hAnsi="Arial"/>
                <w:sz w:val="18"/>
                <w:szCs w:val="18"/>
                <w:color w:val="auto"/>
              </w:rPr>
              <w:t>Delaware</w:t>
            </w: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920" w:type="dxa"/>
            <w:vAlign w:val="bottom"/>
            <w:tcBorders>
              <w:bottom w:val="single" w:sz="8" w:color="auto"/>
            </w:tcBorders>
            <w:gridSpan w:val="2"/>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320" w:type="dxa"/>
            <w:vAlign w:val="bottom"/>
            <w:tcBorders>
              <w:left w:val="single" w:sz="8" w:color="auto"/>
            </w:tcBorders>
          </w:tcPr>
          <w:p>
            <w:pPr>
              <w:spacing w:after="0"/>
              <w:rPr>
                <w:sz w:val="24"/>
                <w:szCs w:val="24"/>
                <w:color w:val="auto"/>
              </w:rPr>
            </w:pPr>
          </w:p>
        </w:tc>
        <w:tc>
          <w:tcPr>
            <w:tcW w:w="1860" w:type="dxa"/>
            <w:vAlign w:val="bottom"/>
            <w:tcBorders>
              <w:right w:val="single" w:sz="8" w:color="auto"/>
            </w:tcBorders>
            <w:gridSpan w:val="2"/>
          </w:tcPr>
          <w:p>
            <w:pPr>
              <w:jc w:val="center"/>
              <w:ind w:right="290"/>
              <w:spacing w:after="0"/>
              <w:rPr>
                <w:sz w:val="20"/>
                <w:szCs w:val="20"/>
                <w:color w:val="auto"/>
              </w:rPr>
            </w:pPr>
            <w:r>
              <w:rPr>
                <w:rFonts w:ascii="Arial" w:cs="Arial" w:eastAsia="Arial" w:hAnsi="Arial"/>
                <w:sz w:val="18"/>
                <w:szCs w:val="18"/>
                <w:color w:val="auto"/>
                <w:w w:val="96"/>
              </w:rPr>
              <w:t>NUMBER OF</w:t>
            </w:r>
          </w:p>
        </w:tc>
        <w:tc>
          <w:tcPr>
            <w:tcW w:w="78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5</w:t>
            </w:r>
          </w:p>
        </w:tc>
        <w:tc>
          <w:tcPr>
            <w:tcW w:w="6920" w:type="dxa"/>
            <w:vAlign w:val="bottom"/>
            <w:gridSpan w:val="2"/>
          </w:tcPr>
          <w:p>
            <w:pPr>
              <w:ind w:left="80"/>
              <w:spacing w:after="0"/>
              <w:rPr>
                <w:sz w:val="20"/>
                <w:szCs w:val="20"/>
                <w:color w:val="auto"/>
              </w:rPr>
            </w:pPr>
            <w:r>
              <w:rPr>
                <w:rFonts w:ascii="Arial" w:cs="Arial" w:eastAsia="Arial" w:hAnsi="Arial"/>
                <w:sz w:val="18"/>
                <w:szCs w:val="18"/>
                <w:color w:val="auto"/>
              </w:rPr>
              <w:t>SOLE VOTING POWER</w:t>
            </w:r>
          </w:p>
        </w:tc>
        <w:tc>
          <w:tcPr>
            <w:tcW w:w="1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86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4"/>
              </w:rPr>
              <w:t>SHARES</w:t>
            </w:r>
          </w:p>
        </w:tc>
        <w:tc>
          <w:tcPr>
            <w:tcW w:w="780" w:type="dxa"/>
            <w:vAlign w:val="bottom"/>
            <w:tcBorders>
              <w:right w:val="single" w:sz="8" w:color="auto"/>
            </w:tcBorders>
          </w:tcPr>
          <w:p>
            <w:pPr>
              <w:spacing w:after="0"/>
              <w:rPr>
                <w:sz w:val="18"/>
                <w:szCs w:val="18"/>
                <w:color w:val="auto"/>
              </w:rPr>
            </w:pPr>
          </w:p>
        </w:tc>
        <w:tc>
          <w:tcPr>
            <w:tcW w:w="828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w w:val="91"/>
              </w:rPr>
              <w:t>34,142 shares, all of which are directly owned by FCF V. FCM V, the general partner of FCF V, may be deemed</w:t>
            </w: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860" w:type="dxa"/>
            <w:vAlign w:val="bottom"/>
            <w:tcBorders>
              <w:right w:val="single" w:sz="8" w:color="auto"/>
            </w:tcBorders>
            <w:gridSpan w:val="2"/>
          </w:tcPr>
          <w:p>
            <w:pPr>
              <w:jc w:val="center"/>
              <w:ind w:right="290"/>
              <w:spacing w:after="0"/>
              <w:rPr>
                <w:sz w:val="20"/>
                <w:szCs w:val="20"/>
                <w:color w:val="auto"/>
              </w:rPr>
            </w:pPr>
            <w:r>
              <w:rPr>
                <w:rFonts w:ascii="Arial" w:cs="Arial" w:eastAsia="Arial" w:hAnsi="Arial"/>
                <w:sz w:val="18"/>
                <w:szCs w:val="18"/>
                <w:color w:val="auto"/>
              </w:rPr>
              <w:t>BENEFICIALLY</w:t>
            </w:r>
          </w:p>
        </w:tc>
        <w:tc>
          <w:tcPr>
            <w:tcW w:w="780" w:type="dxa"/>
            <w:vAlign w:val="bottom"/>
            <w:tcBorders>
              <w:right w:val="single" w:sz="8" w:color="auto"/>
            </w:tcBorders>
          </w:tcPr>
          <w:p>
            <w:pPr>
              <w:spacing w:after="0"/>
              <w:rPr>
                <w:sz w:val="18"/>
                <w:szCs w:val="18"/>
                <w:color w:val="auto"/>
              </w:rPr>
            </w:pPr>
          </w:p>
        </w:tc>
        <w:tc>
          <w:tcPr>
            <w:tcW w:w="828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w w:val="91"/>
              </w:rPr>
              <w:t>to have sole power to vote these shares, and Tananbaum, the managing member of FCM V, may be deemed to</w:t>
            </w: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860" w:type="dxa"/>
            <w:vAlign w:val="bottom"/>
            <w:tcBorders>
              <w:right w:val="single" w:sz="8" w:color="auto"/>
            </w:tcBorders>
            <w:gridSpan w:val="2"/>
          </w:tcPr>
          <w:p>
            <w:pPr>
              <w:jc w:val="center"/>
              <w:ind w:right="230"/>
              <w:spacing w:after="0"/>
              <w:rPr>
                <w:sz w:val="20"/>
                <w:szCs w:val="20"/>
                <w:color w:val="auto"/>
              </w:rPr>
            </w:pPr>
            <w:r>
              <w:rPr>
                <w:rFonts w:ascii="Arial" w:cs="Arial" w:eastAsia="Arial" w:hAnsi="Arial"/>
                <w:sz w:val="18"/>
                <w:szCs w:val="18"/>
                <w:color w:val="auto"/>
                <w:w w:val="97"/>
              </w:rPr>
              <w:t>OWNED BY EACH</w:t>
            </w:r>
          </w:p>
        </w:tc>
        <w:tc>
          <w:tcPr>
            <w:tcW w:w="780" w:type="dxa"/>
            <w:vAlign w:val="bottom"/>
            <w:tcBorders>
              <w:right w:val="single" w:sz="8" w:color="auto"/>
            </w:tcBorders>
          </w:tcPr>
          <w:p>
            <w:pPr>
              <w:spacing w:after="0"/>
              <w:rPr>
                <w:sz w:val="18"/>
                <w:szCs w:val="18"/>
                <w:color w:val="auto"/>
              </w:rPr>
            </w:pPr>
          </w:p>
        </w:tc>
        <w:tc>
          <w:tcPr>
            <w:tcW w:w="6920" w:type="dxa"/>
            <w:vAlign w:val="bottom"/>
            <w:gridSpan w:val="2"/>
          </w:tcPr>
          <w:p>
            <w:pPr>
              <w:ind w:left="80"/>
              <w:spacing w:after="0"/>
              <w:rPr>
                <w:sz w:val="20"/>
                <w:szCs w:val="20"/>
                <w:color w:val="auto"/>
              </w:rPr>
            </w:pPr>
            <w:r>
              <w:rPr>
                <w:rFonts w:ascii="Arial" w:cs="Arial" w:eastAsia="Arial" w:hAnsi="Arial"/>
                <w:sz w:val="18"/>
                <w:szCs w:val="18"/>
                <w:color w:val="auto"/>
              </w:rPr>
              <w:t>have sole power to vote these shares.</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320" w:type="dxa"/>
            <w:vAlign w:val="bottom"/>
            <w:tcBorders>
              <w:left w:val="single" w:sz="8" w:color="auto"/>
            </w:tcBorders>
          </w:tcPr>
          <w:p>
            <w:pPr>
              <w:spacing w:after="0"/>
              <w:rPr>
                <w:sz w:val="8"/>
                <w:szCs w:val="8"/>
                <w:color w:val="auto"/>
              </w:rPr>
            </w:pPr>
          </w:p>
        </w:tc>
        <w:tc>
          <w:tcPr>
            <w:tcW w:w="1860" w:type="dxa"/>
            <w:vAlign w:val="bottom"/>
            <w:tcBorders>
              <w:right w:val="single" w:sz="8" w:color="auto"/>
            </w:tcBorders>
            <w:gridSpan w:val="2"/>
            <w:vMerge w:val="restart"/>
          </w:tcPr>
          <w:p>
            <w:pPr>
              <w:jc w:val="center"/>
              <w:ind w:right="290"/>
              <w:spacing w:after="0"/>
              <w:rPr>
                <w:sz w:val="20"/>
                <w:szCs w:val="20"/>
                <w:color w:val="auto"/>
              </w:rPr>
            </w:pPr>
            <w:r>
              <w:rPr>
                <w:rFonts w:ascii="Arial" w:cs="Arial" w:eastAsia="Arial" w:hAnsi="Arial"/>
                <w:sz w:val="18"/>
                <w:szCs w:val="18"/>
                <w:color w:val="auto"/>
                <w:w w:val="93"/>
              </w:rPr>
              <w:t>REPORTING</w:t>
            </w:r>
          </w:p>
        </w:tc>
        <w:tc>
          <w:tcPr>
            <w:tcW w:w="780" w:type="dxa"/>
            <w:vAlign w:val="bottom"/>
            <w:tcBorders>
              <w:bottom w:val="single" w:sz="8" w:color="auto"/>
              <w:right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080" w:type="dxa"/>
            <w:vAlign w:val="bottom"/>
            <w:tcBorders>
              <w:bottom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320" w:type="dxa"/>
            <w:vAlign w:val="bottom"/>
            <w:tcBorders>
              <w:left w:val="single" w:sz="8" w:color="auto"/>
            </w:tcBorders>
          </w:tcPr>
          <w:p>
            <w:pPr>
              <w:spacing w:after="0"/>
              <w:rPr>
                <w:sz w:val="8"/>
                <w:szCs w:val="8"/>
                <w:color w:val="auto"/>
              </w:rPr>
            </w:pPr>
          </w:p>
        </w:tc>
        <w:tc>
          <w:tcPr>
            <w:tcW w:w="1860" w:type="dxa"/>
            <w:vAlign w:val="bottom"/>
            <w:tcBorders>
              <w:right w:val="single" w:sz="8" w:color="auto"/>
            </w:tcBorders>
            <w:gridSpan w:val="2"/>
            <w:vMerge w:val="continue"/>
          </w:tcPr>
          <w:p>
            <w:pPr>
              <w:spacing w:after="0"/>
              <w:rPr>
                <w:sz w:val="8"/>
                <w:szCs w:val="8"/>
                <w:color w:val="auto"/>
              </w:rPr>
            </w:pPr>
          </w:p>
        </w:tc>
        <w:tc>
          <w:tcPr>
            <w:tcW w:w="780" w:type="dxa"/>
            <w:vAlign w:val="bottom"/>
            <w:tcBorders>
              <w:right w:val="single" w:sz="8" w:color="auto"/>
            </w:tcBorders>
            <w:vMerge w:val="restart"/>
          </w:tcPr>
          <w:p>
            <w:pPr>
              <w:jc w:val="right"/>
              <w:ind w:right="530"/>
              <w:spacing w:after="0"/>
              <w:rPr>
                <w:sz w:val="20"/>
                <w:szCs w:val="20"/>
                <w:color w:val="auto"/>
              </w:rPr>
            </w:pPr>
            <w:r>
              <w:rPr>
                <w:rFonts w:ascii="Arial" w:cs="Arial" w:eastAsia="Arial" w:hAnsi="Arial"/>
                <w:sz w:val="18"/>
                <w:szCs w:val="18"/>
                <w:color w:val="auto"/>
              </w:rPr>
              <w:t>6</w:t>
            </w:r>
          </w:p>
        </w:tc>
        <w:tc>
          <w:tcPr>
            <w:tcW w:w="6920" w:type="dxa"/>
            <w:vAlign w:val="bottom"/>
            <w:gridSpan w:val="2"/>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13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320" w:type="dxa"/>
            <w:vAlign w:val="bottom"/>
            <w:tcBorders>
              <w:left w:val="single" w:sz="8" w:color="auto"/>
            </w:tcBorders>
          </w:tcPr>
          <w:p>
            <w:pPr>
              <w:spacing w:after="0"/>
              <w:rPr>
                <w:sz w:val="15"/>
                <w:szCs w:val="15"/>
                <w:color w:val="auto"/>
              </w:rPr>
            </w:pPr>
          </w:p>
        </w:tc>
        <w:tc>
          <w:tcPr>
            <w:tcW w:w="1860" w:type="dxa"/>
            <w:vAlign w:val="bottom"/>
            <w:tcBorders>
              <w:right w:val="single" w:sz="8" w:color="auto"/>
            </w:tcBorders>
            <w:gridSpan w:val="2"/>
          </w:tcPr>
          <w:p>
            <w:pPr>
              <w:jc w:val="center"/>
              <w:ind w:right="270"/>
              <w:spacing w:after="0" w:line="176" w:lineRule="exact"/>
              <w:rPr>
                <w:sz w:val="20"/>
                <w:szCs w:val="20"/>
                <w:color w:val="auto"/>
              </w:rPr>
            </w:pPr>
            <w:r>
              <w:rPr>
                <w:rFonts w:ascii="Arial" w:cs="Arial" w:eastAsia="Arial" w:hAnsi="Arial"/>
                <w:sz w:val="18"/>
                <w:szCs w:val="18"/>
                <w:color w:val="auto"/>
                <w:w w:val="92"/>
              </w:rPr>
              <w:t>PERSON</w:t>
            </w:r>
          </w:p>
        </w:tc>
        <w:tc>
          <w:tcPr>
            <w:tcW w:w="780" w:type="dxa"/>
            <w:vAlign w:val="bottom"/>
            <w:tcBorders>
              <w:right w:val="single" w:sz="8" w:color="auto"/>
            </w:tcBorders>
            <w:vMerge w:val="continue"/>
          </w:tcPr>
          <w:p>
            <w:pPr>
              <w:spacing w:after="0"/>
              <w:rPr>
                <w:sz w:val="15"/>
                <w:szCs w:val="15"/>
                <w:color w:val="auto"/>
              </w:rPr>
            </w:pPr>
          </w:p>
        </w:tc>
        <w:tc>
          <w:tcPr>
            <w:tcW w:w="6920" w:type="dxa"/>
            <w:vAlign w:val="bottom"/>
            <w:gridSpan w:val="2"/>
            <w:vMerge w:val="continue"/>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20" w:type="dxa"/>
            <w:vAlign w:val="bottom"/>
            <w:tcBorders>
              <w:lef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360" w:type="dxa"/>
            <w:vAlign w:val="bottom"/>
            <w:tcBorders>
              <w:right w:val="single" w:sz="8" w:color="auto"/>
            </w:tcBorders>
          </w:tcPr>
          <w:p>
            <w:pPr>
              <w:jc w:val="center"/>
              <w:ind w:right="730"/>
              <w:spacing w:after="0"/>
              <w:rPr>
                <w:sz w:val="20"/>
                <w:szCs w:val="20"/>
                <w:color w:val="auto"/>
              </w:rPr>
            </w:pPr>
            <w:r>
              <w:rPr>
                <w:rFonts w:ascii="Arial" w:cs="Arial" w:eastAsia="Arial" w:hAnsi="Arial"/>
                <w:sz w:val="18"/>
                <w:szCs w:val="18"/>
                <w:color w:val="auto"/>
                <w:w w:val="99"/>
              </w:rPr>
              <w:t>WITH</w:t>
            </w:r>
          </w:p>
        </w:tc>
        <w:tc>
          <w:tcPr>
            <w:tcW w:w="780" w:type="dxa"/>
            <w:vAlign w:val="bottom"/>
            <w:tcBorders>
              <w:right w:val="single" w:sz="8" w:color="auto"/>
            </w:tcBorders>
          </w:tcPr>
          <w:p>
            <w:pPr>
              <w:spacing w:after="0"/>
              <w:rPr>
                <w:sz w:val="23"/>
                <w:szCs w:val="23"/>
                <w:color w:val="auto"/>
              </w:rPr>
            </w:pPr>
          </w:p>
        </w:tc>
        <w:tc>
          <w:tcPr>
            <w:tcW w:w="6920" w:type="dxa"/>
            <w:vAlign w:val="bottom"/>
            <w:gridSpan w:val="2"/>
          </w:tcPr>
          <w:p>
            <w:pPr>
              <w:ind w:left="80"/>
              <w:spacing w:after="0"/>
              <w:rPr>
                <w:sz w:val="20"/>
                <w:szCs w:val="20"/>
                <w:color w:val="auto"/>
              </w:rPr>
            </w:pPr>
            <w:r>
              <w:rPr>
                <w:rFonts w:ascii="Arial" w:cs="Arial" w:eastAsia="Arial" w:hAnsi="Arial"/>
                <w:sz w:val="18"/>
                <w:szCs w:val="18"/>
                <w:color w:val="auto"/>
              </w:rPr>
              <w:t>See response to row 5.</w:t>
            </w:r>
          </w:p>
        </w:tc>
        <w:tc>
          <w:tcPr>
            <w:tcW w:w="1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0"/>
        </w:trPr>
        <w:tc>
          <w:tcPr>
            <w:tcW w:w="320" w:type="dxa"/>
            <w:vAlign w:val="bottom"/>
            <w:tcBorders>
              <w:left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tcBorders>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6920" w:type="dxa"/>
            <w:vAlign w:val="bottom"/>
            <w:tcBorders>
              <w:bottom w:val="single" w:sz="8" w:color="auto"/>
            </w:tcBorders>
            <w:gridSpan w:val="2"/>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320" w:type="dxa"/>
            <w:vAlign w:val="bottom"/>
            <w:tcBorders>
              <w:lef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7</w:t>
            </w:r>
          </w:p>
        </w:tc>
        <w:tc>
          <w:tcPr>
            <w:tcW w:w="6920" w:type="dxa"/>
            <w:vAlign w:val="bottom"/>
            <w:gridSpan w:val="2"/>
          </w:tcPr>
          <w:p>
            <w:pPr>
              <w:ind w:left="80"/>
              <w:spacing w:after="0"/>
              <w:rPr>
                <w:sz w:val="20"/>
                <w:szCs w:val="20"/>
                <w:color w:val="auto"/>
              </w:rPr>
            </w:pPr>
            <w:r>
              <w:rPr>
                <w:rFonts w:ascii="Arial" w:cs="Arial" w:eastAsia="Arial" w:hAnsi="Arial"/>
                <w:sz w:val="18"/>
                <w:szCs w:val="18"/>
                <w:color w:val="auto"/>
              </w:rPr>
              <w:t>SOLE DISPOSITIVE POWER</w:t>
            </w:r>
          </w:p>
        </w:tc>
        <w:tc>
          <w:tcPr>
            <w:tcW w:w="1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28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w w:val="91"/>
              </w:rPr>
              <w:t>34,142 shares, all of which are directly owned by FCF V. FCM V, the general partner of FCF V, may be deemed</w:t>
            </w: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28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w w:val="96"/>
              </w:rPr>
              <w:t>to have sole power to dispose of these shares, and Tananbaum, the managing member of FCM V, may be</w:t>
            </w: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920" w:type="dxa"/>
            <w:vAlign w:val="bottom"/>
            <w:gridSpan w:val="2"/>
          </w:tcPr>
          <w:p>
            <w:pPr>
              <w:ind w:left="80"/>
              <w:spacing w:after="0"/>
              <w:rPr>
                <w:sz w:val="20"/>
                <w:szCs w:val="20"/>
                <w:color w:val="auto"/>
              </w:rPr>
            </w:pPr>
            <w:r>
              <w:rPr>
                <w:rFonts w:ascii="Arial" w:cs="Arial" w:eastAsia="Arial" w:hAnsi="Arial"/>
                <w:sz w:val="18"/>
                <w:szCs w:val="18"/>
                <w:color w:val="auto"/>
              </w:rPr>
              <w:t>deemed to have sole power to dispose of these shares.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6920" w:type="dxa"/>
            <w:vAlign w:val="bottom"/>
            <w:tcBorders>
              <w:bottom w:val="single" w:sz="8" w:color="auto"/>
            </w:tcBorders>
            <w:gridSpan w:val="2"/>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320" w:type="dxa"/>
            <w:vAlign w:val="bottom"/>
            <w:tcBorders>
              <w:lef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8</w:t>
            </w:r>
          </w:p>
        </w:tc>
        <w:tc>
          <w:tcPr>
            <w:tcW w:w="6920" w:type="dxa"/>
            <w:vAlign w:val="bottom"/>
            <w:gridSpan w:val="2"/>
          </w:tcPr>
          <w:p>
            <w:pPr>
              <w:ind w:left="80"/>
              <w:spacing w:after="0"/>
              <w:rPr>
                <w:sz w:val="20"/>
                <w:szCs w:val="20"/>
                <w:color w:val="auto"/>
              </w:rPr>
            </w:pPr>
            <w:r>
              <w:rPr>
                <w:rFonts w:ascii="Arial" w:cs="Arial" w:eastAsia="Arial" w:hAnsi="Arial"/>
                <w:sz w:val="18"/>
                <w:szCs w:val="18"/>
                <w:color w:val="auto"/>
              </w:rPr>
              <w:t>SHARED DISPOSITIVE POWER</w:t>
            </w:r>
          </w:p>
        </w:tc>
        <w:tc>
          <w:tcPr>
            <w:tcW w:w="1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920" w:type="dxa"/>
            <w:vAlign w:val="bottom"/>
            <w:gridSpan w:val="2"/>
          </w:tcPr>
          <w:p>
            <w:pPr>
              <w:ind w:left="80"/>
              <w:spacing w:after="0"/>
              <w:rPr>
                <w:sz w:val="20"/>
                <w:szCs w:val="20"/>
                <w:color w:val="auto"/>
              </w:rPr>
            </w:pPr>
            <w:r>
              <w:rPr>
                <w:rFonts w:ascii="Arial" w:cs="Arial" w:eastAsia="Arial" w:hAnsi="Arial"/>
                <w:sz w:val="18"/>
                <w:szCs w:val="18"/>
                <w:color w:val="auto"/>
              </w:rPr>
              <w:t>See response to row 7.</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6920" w:type="dxa"/>
            <w:vAlign w:val="bottom"/>
            <w:tcBorders>
              <w:bottom w:val="single" w:sz="8" w:color="auto"/>
            </w:tcBorders>
            <w:gridSpan w:val="2"/>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500" w:type="dxa"/>
            <w:vAlign w:val="bottom"/>
            <w:tcBorders>
              <w:right w:val="single" w:sz="8" w:color="auto"/>
            </w:tcBorders>
          </w:tcPr>
          <w:p>
            <w:pPr>
              <w:spacing w:after="0"/>
              <w:rPr>
                <w:sz w:val="24"/>
                <w:szCs w:val="24"/>
                <w:color w:val="auto"/>
              </w:rPr>
            </w:pPr>
          </w:p>
        </w:tc>
        <w:tc>
          <w:tcPr>
            <w:tcW w:w="906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13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34,142</w:t>
            </w: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920" w:type="dxa"/>
            <w:vAlign w:val="bottom"/>
            <w:tcBorders>
              <w:bottom w:val="single" w:sz="8" w:color="auto"/>
            </w:tcBorders>
            <w:gridSpan w:val="2"/>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3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89"/>
              </w:rPr>
              <w:t>10</w:t>
            </w:r>
          </w:p>
        </w:tc>
        <w:tc>
          <w:tcPr>
            <w:tcW w:w="500" w:type="dxa"/>
            <w:vAlign w:val="bottom"/>
            <w:tcBorders>
              <w:right w:val="single" w:sz="8" w:color="auto"/>
            </w:tcBorders>
          </w:tcPr>
          <w:p>
            <w:pPr>
              <w:spacing w:after="0"/>
              <w:rPr>
                <w:sz w:val="24"/>
                <w:szCs w:val="24"/>
                <w:color w:val="auto"/>
              </w:rPr>
            </w:pPr>
          </w:p>
        </w:tc>
        <w:tc>
          <w:tcPr>
            <w:tcW w:w="9060" w:type="dxa"/>
            <w:vAlign w:val="bottom"/>
            <w:gridSpan w:val="4"/>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60" w:type="dxa"/>
            <w:vAlign w:val="bottom"/>
            <w:tcBorders>
              <w:right w:val="single" w:sz="8" w:color="auto"/>
            </w:tcBorders>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61"/>
        </w:trPr>
        <w:tc>
          <w:tcPr>
            <w:tcW w:w="320" w:type="dxa"/>
            <w:vAlign w:val="bottom"/>
            <w:tcBorders>
              <w:left w:val="single" w:sz="8" w:color="auto"/>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920" w:type="dxa"/>
            <w:vAlign w:val="bottom"/>
            <w:tcBorders>
              <w:bottom w:val="single" w:sz="8" w:color="auto"/>
            </w:tcBorders>
            <w:gridSpan w:val="2"/>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3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89"/>
              </w:rPr>
              <w:t>11</w:t>
            </w:r>
          </w:p>
        </w:tc>
        <w:tc>
          <w:tcPr>
            <w:tcW w:w="500" w:type="dxa"/>
            <w:vAlign w:val="bottom"/>
            <w:tcBorders>
              <w:right w:val="single" w:sz="8" w:color="auto"/>
            </w:tcBorders>
          </w:tcPr>
          <w:p>
            <w:pPr>
              <w:spacing w:after="0"/>
              <w:rPr>
                <w:sz w:val="24"/>
                <w:szCs w:val="24"/>
                <w:color w:val="auto"/>
              </w:rPr>
            </w:pPr>
          </w:p>
        </w:tc>
        <w:tc>
          <w:tcPr>
            <w:tcW w:w="906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13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6080" w:type="dxa"/>
            <w:vAlign w:val="bottom"/>
            <w:tcBorders>
              <w:bottom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89"/>
              </w:rPr>
              <w:t>12</w:t>
            </w:r>
          </w:p>
        </w:tc>
        <w:tc>
          <w:tcPr>
            <w:tcW w:w="500" w:type="dxa"/>
            <w:vAlign w:val="bottom"/>
            <w:tcBorders>
              <w:right w:val="single" w:sz="8" w:color="auto"/>
            </w:tcBorders>
          </w:tcPr>
          <w:p>
            <w:pPr>
              <w:spacing w:after="0"/>
              <w:rPr>
                <w:sz w:val="24"/>
                <w:szCs w:val="24"/>
                <w:color w:val="auto"/>
              </w:rPr>
            </w:pPr>
          </w:p>
        </w:tc>
        <w:tc>
          <w:tcPr>
            <w:tcW w:w="298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w:t>
            </w:r>
          </w:p>
        </w:tc>
        <w:tc>
          <w:tcPr>
            <w:tcW w:w="6080" w:type="dxa"/>
            <w:vAlign w:val="bottom"/>
          </w:tcPr>
          <w:p>
            <w:pPr>
              <w:spacing w:after="0"/>
              <w:rPr>
                <w:sz w:val="24"/>
                <w:szCs w:val="24"/>
                <w:color w:val="auto"/>
              </w:rPr>
            </w:pPr>
          </w:p>
        </w:tc>
        <w:tc>
          <w:tcPr>
            <w:tcW w:w="13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OO</w:t>
            </w: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6080" w:type="dxa"/>
            <w:vAlign w:val="bottom"/>
            <w:tcBorders>
              <w:bottom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68"/>
        </w:trPr>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180" w:type="dxa"/>
            <w:vAlign w:val="bottom"/>
            <w:gridSpan w:val="3"/>
          </w:tcPr>
          <w:p>
            <w:pPr>
              <w:spacing w:after="0"/>
              <w:rPr>
                <w:sz w:val="20"/>
                <w:szCs w:val="20"/>
                <w:color w:val="auto"/>
              </w:rPr>
            </w:pPr>
            <w:r>
              <w:rPr>
                <w:rFonts w:ascii="Arial" w:cs="Arial" w:eastAsia="Arial" w:hAnsi="Arial"/>
                <w:sz w:val="18"/>
                <w:szCs w:val="18"/>
                <w:color w:val="auto"/>
              </w:rPr>
              <w:t>CUSIP # N69605108</w:t>
            </w: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360" w:type="dxa"/>
            <w:vAlign w:val="bottom"/>
          </w:tcPr>
          <w:p>
            <w:pPr>
              <w:ind w:left="460"/>
              <w:spacing w:after="0"/>
              <w:rPr>
                <w:sz w:val="20"/>
                <w:szCs w:val="20"/>
                <w:color w:val="auto"/>
              </w:rPr>
            </w:pPr>
            <w:r>
              <w:rPr>
                <w:rFonts w:ascii="Arial" w:cs="Arial" w:eastAsia="Arial" w:hAnsi="Arial"/>
                <w:sz w:val="18"/>
                <w:szCs w:val="18"/>
                <w:color w:val="auto"/>
                <w:w w:val="84"/>
              </w:rPr>
              <w:t>Page 6 of 12</w:t>
            </w: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3"/>
          </w:tcPr>
          <w:p>
            <w:pPr>
              <w:spacing w:after="0"/>
              <w:rPr>
                <w:sz w:val="18"/>
                <w:szCs w:val="18"/>
                <w:color w:val="auto"/>
              </w:rPr>
            </w:pPr>
          </w:p>
        </w:tc>
        <w:tc>
          <w:tcPr>
            <w:tcW w:w="60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3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500" w:type="dxa"/>
            <w:vAlign w:val="bottom"/>
            <w:tcBorders>
              <w:right w:val="single" w:sz="8" w:color="auto"/>
            </w:tcBorders>
          </w:tcPr>
          <w:p>
            <w:pPr>
              <w:spacing w:after="0"/>
              <w:rPr>
                <w:sz w:val="24"/>
                <w:szCs w:val="24"/>
                <w:color w:val="auto"/>
              </w:rPr>
            </w:pPr>
          </w:p>
        </w:tc>
        <w:tc>
          <w:tcPr>
            <w:tcW w:w="2980" w:type="dxa"/>
            <w:vAlign w:val="bottom"/>
            <w:gridSpan w:val="3"/>
          </w:tcPr>
          <w:p>
            <w:pPr>
              <w:ind w:left="80"/>
              <w:spacing w:after="0"/>
              <w:rPr>
                <w:sz w:val="20"/>
                <w:szCs w:val="20"/>
                <w:color w:val="auto"/>
              </w:rPr>
            </w:pPr>
            <w:r>
              <w:rPr>
                <w:rFonts w:ascii="Arial" w:cs="Arial" w:eastAsia="Arial" w:hAnsi="Arial"/>
                <w:sz w:val="18"/>
                <w:szCs w:val="18"/>
                <w:color w:val="auto"/>
              </w:rPr>
              <w:t>NAME OF REPORTING PERSONS</w:t>
            </w:r>
          </w:p>
        </w:tc>
        <w:tc>
          <w:tcPr>
            <w:tcW w:w="6080" w:type="dxa"/>
            <w:vAlign w:val="bottom"/>
          </w:tcPr>
          <w:p>
            <w:pPr>
              <w:ind w:left="220"/>
              <w:spacing w:after="0"/>
              <w:rPr>
                <w:sz w:val="20"/>
                <w:szCs w:val="20"/>
                <w:color w:val="auto"/>
              </w:rPr>
            </w:pPr>
            <w:r>
              <w:rPr>
                <w:rFonts w:ascii="Arial" w:cs="Arial" w:eastAsia="Arial" w:hAnsi="Arial"/>
                <w:sz w:val="18"/>
                <w:szCs w:val="18"/>
                <w:color w:val="auto"/>
              </w:rPr>
              <w:t>James Tananbaum (“Tananbaum”)</w:t>
            </w:r>
          </w:p>
        </w:tc>
        <w:tc>
          <w:tcPr>
            <w:tcW w:w="1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9060" w:type="dxa"/>
            <w:vAlign w:val="bottom"/>
            <w:tcBorders>
              <w:bottom w:val="single" w:sz="8" w:color="auto"/>
            </w:tcBorders>
            <w:gridSpan w:val="4"/>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3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500" w:type="dxa"/>
            <w:vAlign w:val="bottom"/>
            <w:tcBorders>
              <w:right w:val="single" w:sz="8" w:color="auto"/>
            </w:tcBorders>
          </w:tcPr>
          <w:p>
            <w:pPr>
              <w:spacing w:after="0"/>
              <w:rPr>
                <w:sz w:val="24"/>
                <w:szCs w:val="24"/>
                <w:color w:val="auto"/>
              </w:rPr>
            </w:pPr>
          </w:p>
        </w:tc>
        <w:tc>
          <w:tcPr>
            <w:tcW w:w="9060" w:type="dxa"/>
            <w:vAlign w:val="bottom"/>
            <w:gridSpan w:val="4"/>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Borders>
              <w:right w:val="single" w:sz="8" w:color="auto"/>
            </w:tcBorders>
            <w:vMerge w:val="restart"/>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320" w:type="dxa"/>
            <w:vAlign w:val="bottom"/>
            <w:tcBorders>
              <w:left w:val="single" w:sz="8" w:color="auto"/>
            </w:tcBorders>
          </w:tcPr>
          <w:p>
            <w:pPr>
              <w:spacing w:after="0"/>
              <w:rPr>
                <w:sz w:val="21"/>
                <w:szCs w:val="21"/>
                <w:color w:val="auto"/>
              </w:rPr>
            </w:pPr>
          </w:p>
        </w:tc>
        <w:tc>
          <w:tcPr>
            <w:tcW w:w="500" w:type="dxa"/>
            <w:vAlign w:val="bottom"/>
            <w:tcBorders>
              <w:right w:val="single" w:sz="8" w:color="auto"/>
            </w:tcBorders>
          </w:tcPr>
          <w:p>
            <w:pPr>
              <w:spacing w:after="0"/>
              <w:rPr>
                <w:sz w:val="21"/>
                <w:szCs w:val="21"/>
                <w:color w:val="auto"/>
              </w:rPr>
            </w:pPr>
          </w:p>
        </w:tc>
        <w:tc>
          <w:tcPr>
            <w:tcW w:w="1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80" w:type="dxa"/>
            <w:vAlign w:val="bottom"/>
          </w:tcPr>
          <w:p>
            <w:pPr>
              <w:ind w:left="5800"/>
              <w:spacing w:after="0"/>
              <w:rPr>
                <w:sz w:val="20"/>
                <w:szCs w:val="20"/>
                <w:color w:val="auto"/>
              </w:rPr>
            </w:pPr>
            <w:r>
              <w:rPr>
                <w:rFonts w:ascii="Arial" w:cs="Arial" w:eastAsia="Arial" w:hAnsi="Arial"/>
                <w:sz w:val="18"/>
                <w:szCs w:val="18"/>
                <w:color w:val="auto"/>
              </w:rPr>
              <w:t>(a)</w:t>
            </w:r>
          </w:p>
        </w:tc>
        <w:tc>
          <w:tcPr>
            <w:tcW w:w="136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320" w:type="dxa"/>
            <w:vAlign w:val="bottom"/>
            <w:tcBorders>
              <w:left w:val="single" w:sz="8" w:color="auto"/>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080" w:type="dxa"/>
            <w:vAlign w:val="bottom"/>
            <w:tcBorders>
              <w:bottom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3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500" w:type="dxa"/>
            <w:vAlign w:val="bottom"/>
            <w:tcBorders>
              <w:right w:val="single" w:sz="8" w:color="auto"/>
            </w:tcBorders>
          </w:tcPr>
          <w:p>
            <w:pPr>
              <w:spacing w:after="0"/>
              <w:rPr>
                <w:sz w:val="24"/>
                <w:szCs w:val="24"/>
                <w:color w:val="auto"/>
              </w:rPr>
            </w:pPr>
          </w:p>
        </w:tc>
        <w:tc>
          <w:tcPr>
            <w:tcW w:w="1360" w:type="dxa"/>
            <w:vAlign w:val="bottom"/>
          </w:tcPr>
          <w:p>
            <w:pPr>
              <w:ind w:left="80"/>
              <w:spacing w:after="0"/>
              <w:rPr>
                <w:sz w:val="20"/>
                <w:szCs w:val="20"/>
                <w:color w:val="auto"/>
              </w:rPr>
            </w:pPr>
            <w:r>
              <w:rPr>
                <w:rFonts w:ascii="Arial" w:cs="Arial" w:eastAsia="Arial" w:hAnsi="Arial"/>
                <w:sz w:val="18"/>
                <w:szCs w:val="18"/>
                <w:color w:val="auto"/>
                <w:w w:val="93"/>
              </w:rPr>
              <w:t>SEC USE ONLY</w:t>
            </w: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9060" w:type="dxa"/>
            <w:vAlign w:val="bottom"/>
            <w:tcBorders>
              <w:bottom w:val="single" w:sz="8" w:color="auto"/>
            </w:tcBorders>
            <w:gridSpan w:val="4"/>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3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500" w:type="dxa"/>
            <w:vAlign w:val="bottom"/>
            <w:tcBorders>
              <w:right w:val="single" w:sz="8" w:color="auto"/>
            </w:tcBorders>
          </w:tcPr>
          <w:p>
            <w:pPr>
              <w:spacing w:after="0"/>
              <w:rPr>
                <w:sz w:val="24"/>
                <w:szCs w:val="24"/>
                <w:color w:val="auto"/>
              </w:rPr>
            </w:pPr>
          </w:p>
        </w:tc>
        <w:tc>
          <w:tcPr>
            <w:tcW w:w="906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1360" w:type="dxa"/>
            <w:vAlign w:val="bottom"/>
          </w:tcPr>
          <w:p>
            <w:pPr>
              <w:ind w:left="80"/>
              <w:spacing w:after="0"/>
              <w:rPr>
                <w:sz w:val="20"/>
                <w:szCs w:val="20"/>
                <w:color w:val="auto"/>
              </w:rPr>
            </w:pPr>
            <w:r>
              <w:rPr>
                <w:rFonts w:ascii="Arial" w:cs="Arial" w:eastAsia="Arial" w:hAnsi="Arial"/>
                <w:sz w:val="18"/>
                <w:szCs w:val="18"/>
                <w:color w:val="auto"/>
              </w:rPr>
              <w:t>United States</w:t>
            </w: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920" w:type="dxa"/>
            <w:vAlign w:val="bottom"/>
            <w:tcBorders>
              <w:bottom w:val="single" w:sz="8" w:color="auto"/>
            </w:tcBorders>
            <w:gridSpan w:val="2"/>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320" w:type="dxa"/>
            <w:vAlign w:val="bottom"/>
            <w:tcBorders>
              <w:left w:val="single" w:sz="8" w:color="auto"/>
            </w:tcBorders>
          </w:tcPr>
          <w:p>
            <w:pPr>
              <w:spacing w:after="0"/>
              <w:rPr>
                <w:sz w:val="24"/>
                <w:szCs w:val="24"/>
                <w:color w:val="auto"/>
              </w:rPr>
            </w:pPr>
          </w:p>
        </w:tc>
        <w:tc>
          <w:tcPr>
            <w:tcW w:w="1860" w:type="dxa"/>
            <w:vAlign w:val="bottom"/>
            <w:tcBorders>
              <w:right w:val="single" w:sz="8" w:color="auto"/>
            </w:tcBorders>
            <w:gridSpan w:val="2"/>
          </w:tcPr>
          <w:p>
            <w:pPr>
              <w:jc w:val="center"/>
              <w:ind w:right="290"/>
              <w:spacing w:after="0"/>
              <w:rPr>
                <w:sz w:val="20"/>
                <w:szCs w:val="20"/>
                <w:color w:val="auto"/>
              </w:rPr>
            </w:pPr>
            <w:r>
              <w:rPr>
                <w:rFonts w:ascii="Arial" w:cs="Arial" w:eastAsia="Arial" w:hAnsi="Arial"/>
                <w:sz w:val="18"/>
                <w:szCs w:val="18"/>
                <w:color w:val="auto"/>
                <w:w w:val="96"/>
              </w:rPr>
              <w:t>NUMBER OF</w:t>
            </w:r>
          </w:p>
        </w:tc>
        <w:tc>
          <w:tcPr>
            <w:tcW w:w="78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5</w:t>
            </w:r>
          </w:p>
        </w:tc>
        <w:tc>
          <w:tcPr>
            <w:tcW w:w="6920" w:type="dxa"/>
            <w:vAlign w:val="bottom"/>
            <w:gridSpan w:val="2"/>
          </w:tcPr>
          <w:p>
            <w:pPr>
              <w:ind w:left="80"/>
              <w:spacing w:after="0"/>
              <w:rPr>
                <w:sz w:val="20"/>
                <w:szCs w:val="20"/>
                <w:color w:val="auto"/>
              </w:rPr>
            </w:pPr>
            <w:r>
              <w:rPr>
                <w:rFonts w:ascii="Arial" w:cs="Arial" w:eastAsia="Arial" w:hAnsi="Arial"/>
                <w:sz w:val="18"/>
                <w:szCs w:val="18"/>
                <w:color w:val="auto"/>
              </w:rPr>
              <w:t>SOLE VOTING POWER</w:t>
            </w:r>
          </w:p>
        </w:tc>
        <w:tc>
          <w:tcPr>
            <w:tcW w:w="1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86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4"/>
              </w:rPr>
              <w:t>SHARES</w:t>
            </w:r>
          </w:p>
        </w:tc>
        <w:tc>
          <w:tcPr>
            <w:tcW w:w="780" w:type="dxa"/>
            <w:vAlign w:val="bottom"/>
            <w:tcBorders>
              <w:right w:val="single" w:sz="8" w:color="auto"/>
            </w:tcBorders>
          </w:tcPr>
          <w:p>
            <w:pPr>
              <w:spacing w:after="0"/>
              <w:rPr>
                <w:sz w:val="18"/>
                <w:szCs w:val="18"/>
                <w:color w:val="auto"/>
              </w:rPr>
            </w:pPr>
          </w:p>
        </w:tc>
        <w:tc>
          <w:tcPr>
            <w:tcW w:w="828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w w:val="93"/>
              </w:rPr>
              <w:t>3,296,068 shares, of which 3,261,926 are directly owned by FCF IV and 34,142 are directly owned by FCF V.</w:t>
            </w: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860" w:type="dxa"/>
            <w:vAlign w:val="bottom"/>
            <w:tcBorders>
              <w:right w:val="single" w:sz="8" w:color="auto"/>
            </w:tcBorders>
            <w:gridSpan w:val="2"/>
          </w:tcPr>
          <w:p>
            <w:pPr>
              <w:jc w:val="center"/>
              <w:ind w:right="290"/>
              <w:spacing w:after="0"/>
              <w:rPr>
                <w:sz w:val="20"/>
                <w:szCs w:val="20"/>
                <w:color w:val="auto"/>
              </w:rPr>
            </w:pPr>
            <w:r>
              <w:rPr>
                <w:rFonts w:ascii="Arial" w:cs="Arial" w:eastAsia="Arial" w:hAnsi="Arial"/>
                <w:sz w:val="18"/>
                <w:szCs w:val="18"/>
                <w:color w:val="auto"/>
              </w:rPr>
              <w:t>BENEFICIALLY</w:t>
            </w:r>
          </w:p>
        </w:tc>
        <w:tc>
          <w:tcPr>
            <w:tcW w:w="780" w:type="dxa"/>
            <w:vAlign w:val="bottom"/>
            <w:tcBorders>
              <w:right w:val="single" w:sz="8" w:color="auto"/>
            </w:tcBorders>
          </w:tcPr>
          <w:p>
            <w:pPr>
              <w:spacing w:after="0"/>
              <w:rPr>
                <w:sz w:val="18"/>
                <w:szCs w:val="18"/>
                <w:color w:val="auto"/>
              </w:rPr>
            </w:pPr>
          </w:p>
        </w:tc>
        <w:tc>
          <w:tcPr>
            <w:tcW w:w="828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w w:val="95"/>
              </w:rPr>
              <w:t>Tananbaum is the managing member of FCM IV, which is the general partner of FCF IV, and the managing</w:t>
            </w: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860" w:type="dxa"/>
            <w:vAlign w:val="bottom"/>
            <w:tcBorders>
              <w:right w:val="single" w:sz="8" w:color="auto"/>
            </w:tcBorders>
            <w:gridSpan w:val="2"/>
          </w:tcPr>
          <w:p>
            <w:pPr>
              <w:jc w:val="center"/>
              <w:ind w:right="230"/>
              <w:spacing w:after="0"/>
              <w:rPr>
                <w:sz w:val="20"/>
                <w:szCs w:val="20"/>
                <w:color w:val="auto"/>
              </w:rPr>
            </w:pPr>
            <w:r>
              <w:rPr>
                <w:rFonts w:ascii="Arial" w:cs="Arial" w:eastAsia="Arial" w:hAnsi="Arial"/>
                <w:sz w:val="18"/>
                <w:szCs w:val="18"/>
                <w:color w:val="auto"/>
                <w:w w:val="97"/>
              </w:rPr>
              <w:t>OWNED BY EACH</w:t>
            </w:r>
          </w:p>
        </w:tc>
        <w:tc>
          <w:tcPr>
            <w:tcW w:w="780" w:type="dxa"/>
            <w:vAlign w:val="bottom"/>
            <w:tcBorders>
              <w:right w:val="single" w:sz="8" w:color="auto"/>
            </w:tcBorders>
          </w:tcPr>
          <w:p>
            <w:pPr>
              <w:spacing w:after="0"/>
              <w:rPr>
                <w:sz w:val="18"/>
                <w:szCs w:val="18"/>
                <w:color w:val="auto"/>
              </w:rPr>
            </w:pPr>
          </w:p>
        </w:tc>
        <w:tc>
          <w:tcPr>
            <w:tcW w:w="828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w w:val="93"/>
              </w:rPr>
              <w:t>member of FCM V, which is the general partner of FCF V. Tananbaum may be deemed to have sole power to</w:t>
            </w: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860" w:type="dxa"/>
            <w:vAlign w:val="bottom"/>
            <w:tcBorders>
              <w:right w:val="single" w:sz="8" w:color="auto"/>
            </w:tcBorders>
            <w:gridSpan w:val="2"/>
          </w:tcPr>
          <w:p>
            <w:pPr>
              <w:jc w:val="center"/>
              <w:ind w:right="290"/>
              <w:spacing w:after="0"/>
              <w:rPr>
                <w:sz w:val="20"/>
                <w:szCs w:val="20"/>
                <w:color w:val="auto"/>
              </w:rPr>
            </w:pPr>
            <w:r>
              <w:rPr>
                <w:rFonts w:ascii="Arial" w:cs="Arial" w:eastAsia="Arial" w:hAnsi="Arial"/>
                <w:sz w:val="18"/>
                <w:szCs w:val="18"/>
                <w:color w:val="auto"/>
                <w:w w:val="93"/>
              </w:rPr>
              <w:t>REPORTING</w:t>
            </w:r>
          </w:p>
        </w:tc>
        <w:tc>
          <w:tcPr>
            <w:tcW w:w="780" w:type="dxa"/>
            <w:vAlign w:val="bottom"/>
            <w:tcBorders>
              <w:right w:val="single" w:sz="8" w:color="auto"/>
            </w:tcBorders>
          </w:tcPr>
          <w:p>
            <w:pPr>
              <w:spacing w:after="0"/>
              <w:rPr>
                <w:sz w:val="18"/>
                <w:szCs w:val="18"/>
                <w:color w:val="auto"/>
              </w:rPr>
            </w:pPr>
          </w:p>
        </w:tc>
        <w:tc>
          <w:tcPr>
            <w:tcW w:w="6920" w:type="dxa"/>
            <w:vAlign w:val="bottom"/>
            <w:gridSpan w:val="2"/>
          </w:tcPr>
          <w:p>
            <w:pPr>
              <w:ind w:left="80"/>
              <w:spacing w:after="0"/>
              <w:rPr>
                <w:sz w:val="20"/>
                <w:szCs w:val="20"/>
                <w:color w:val="auto"/>
              </w:rPr>
            </w:pPr>
            <w:r>
              <w:rPr>
                <w:rFonts w:ascii="Arial" w:cs="Arial" w:eastAsia="Arial" w:hAnsi="Arial"/>
                <w:sz w:val="18"/>
                <w:szCs w:val="18"/>
                <w:color w:val="auto"/>
              </w:rPr>
              <w:t>vote these shares.</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320" w:type="dxa"/>
            <w:vAlign w:val="bottom"/>
            <w:tcBorders>
              <w:left w:val="single" w:sz="8" w:color="auto"/>
            </w:tcBorders>
          </w:tcPr>
          <w:p>
            <w:pPr>
              <w:spacing w:after="0"/>
              <w:rPr>
                <w:sz w:val="8"/>
                <w:szCs w:val="8"/>
                <w:color w:val="auto"/>
              </w:rPr>
            </w:pPr>
          </w:p>
        </w:tc>
        <w:tc>
          <w:tcPr>
            <w:tcW w:w="1860" w:type="dxa"/>
            <w:vAlign w:val="bottom"/>
            <w:tcBorders>
              <w:right w:val="single" w:sz="8" w:color="auto"/>
            </w:tcBorders>
            <w:gridSpan w:val="2"/>
            <w:vMerge w:val="restart"/>
          </w:tcPr>
          <w:p>
            <w:pPr>
              <w:jc w:val="center"/>
              <w:ind w:right="270"/>
              <w:spacing w:after="0"/>
              <w:rPr>
                <w:sz w:val="20"/>
                <w:szCs w:val="20"/>
                <w:color w:val="auto"/>
              </w:rPr>
            </w:pPr>
            <w:r>
              <w:rPr>
                <w:rFonts w:ascii="Arial" w:cs="Arial" w:eastAsia="Arial" w:hAnsi="Arial"/>
                <w:sz w:val="18"/>
                <w:szCs w:val="18"/>
                <w:color w:val="auto"/>
                <w:w w:val="92"/>
              </w:rPr>
              <w:t>PERSON</w:t>
            </w:r>
          </w:p>
        </w:tc>
        <w:tc>
          <w:tcPr>
            <w:tcW w:w="780" w:type="dxa"/>
            <w:vAlign w:val="bottom"/>
            <w:tcBorders>
              <w:bottom w:val="single" w:sz="8" w:color="auto"/>
              <w:right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080" w:type="dxa"/>
            <w:vAlign w:val="bottom"/>
            <w:tcBorders>
              <w:bottom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320" w:type="dxa"/>
            <w:vAlign w:val="bottom"/>
            <w:tcBorders>
              <w:left w:val="single" w:sz="8" w:color="auto"/>
            </w:tcBorders>
          </w:tcPr>
          <w:p>
            <w:pPr>
              <w:spacing w:after="0"/>
              <w:rPr>
                <w:sz w:val="8"/>
                <w:szCs w:val="8"/>
                <w:color w:val="auto"/>
              </w:rPr>
            </w:pPr>
          </w:p>
        </w:tc>
        <w:tc>
          <w:tcPr>
            <w:tcW w:w="1860" w:type="dxa"/>
            <w:vAlign w:val="bottom"/>
            <w:tcBorders>
              <w:right w:val="single" w:sz="8" w:color="auto"/>
            </w:tcBorders>
            <w:gridSpan w:val="2"/>
            <w:vMerge w:val="continue"/>
          </w:tcPr>
          <w:p>
            <w:pPr>
              <w:spacing w:after="0"/>
              <w:rPr>
                <w:sz w:val="8"/>
                <w:szCs w:val="8"/>
                <w:color w:val="auto"/>
              </w:rPr>
            </w:pPr>
          </w:p>
        </w:tc>
        <w:tc>
          <w:tcPr>
            <w:tcW w:w="780" w:type="dxa"/>
            <w:vAlign w:val="bottom"/>
            <w:tcBorders>
              <w:right w:val="single" w:sz="8" w:color="auto"/>
            </w:tcBorders>
            <w:vMerge w:val="restart"/>
          </w:tcPr>
          <w:p>
            <w:pPr>
              <w:jc w:val="right"/>
              <w:ind w:right="530"/>
              <w:spacing w:after="0"/>
              <w:rPr>
                <w:sz w:val="20"/>
                <w:szCs w:val="20"/>
                <w:color w:val="auto"/>
              </w:rPr>
            </w:pPr>
            <w:r>
              <w:rPr>
                <w:rFonts w:ascii="Arial" w:cs="Arial" w:eastAsia="Arial" w:hAnsi="Arial"/>
                <w:sz w:val="18"/>
                <w:szCs w:val="18"/>
                <w:color w:val="auto"/>
              </w:rPr>
              <w:t>6</w:t>
            </w:r>
          </w:p>
        </w:tc>
        <w:tc>
          <w:tcPr>
            <w:tcW w:w="6920" w:type="dxa"/>
            <w:vAlign w:val="bottom"/>
            <w:gridSpan w:val="2"/>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13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320" w:type="dxa"/>
            <w:vAlign w:val="bottom"/>
            <w:tcBorders>
              <w:left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1360" w:type="dxa"/>
            <w:vAlign w:val="bottom"/>
            <w:tcBorders>
              <w:right w:val="single" w:sz="8" w:color="auto"/>
            </w:tcBorders>
          </w:tcPr>
          <w:p>
            <w:pPr>
              <w:jc w:val="center"/>
              <w:ind w:right="730"/>
              <w:spacing w:after="0" w:line="176" w:lineRule="exact"/>
              <w:rPr>
                <w:sz w:val="20"/>
                <w:szCs w:val="20"/>
                <w:color w:val="auto"/>
              </w:rPr>
            </w:pPr>
            <w:r>
              <w:rPr>
                <w:rFonts w:ascii="Arial" w:cs="Arial" w:eastAsia="Arial" w:hAnsi="Arial"/>
                <w:sz w:val="18"/>
                <w:szCs w:val="18"/>
                <w:color w:val="auto"/>
                <w:w w:val="99"/>
              </w:rPr>
              <w:t>WITH</w:t>
            </w:r>
          </w:p>
        </w:tc>
        <w:tc>
          <w:tcPr>
            <w:tcW w:w="780" w:type="dxa"/>
            <w:vAlign w:val="bottom"/>
            <w:tcBorders>
              <w:right w:val="single" w:sz="8" w:color="auto"/>
            </w:tcBorders>
            <w:vMerge w:val="continue"/>
          </w:tcPr>
          <w:p>
            <w:pPr>
              <w:spacing w:after="0"/>
              <w:rPr>
                <w:sz w:val="15"/>
                <w:szCs w:val="15"/>
                <w:color w:val="auto"/>
              </w:rPr>
            </w:pPr>
          </w:p>
        </w:tc>
        <w:tc>
          <w:tcPr>
            <w:tcW w:w="6920" w:type="dxa"/>
            <w:vAlign w:val="bottom"/>
            <w:gridSpan w:val="2"/>
            <w:vMerge w:val="continue"/>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920" w:type="dxa"/>
            <w:vAlign w:val="bottom"/>
            <w:gridSpan w:val="2"/>
          </w:tcPr>
          <w:p>
            <w:pPr>
              <w:ind w:left="80"/>
              <w:spacing w:after="0"/>
              <w:rPr>
                <w:sz w:val="20"/>
                <w:szCs w:val="20"/>
                <w:color w:val="auto"/>
              </w:rPr>
            </w:pPr>
            <w:r>
              <w:rPr>
                <w:rFonts w:ascii="Arial" w:cs="Arial" w:eastAsia="Arial" w:hAnsi="Arial"/>
                <w:sz w:val="18"/>
                <w:szCs w:val="18"/>
                <w:color w:val="auto"/>
              </w:rPr>
              <w:t>See response to row 5.</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0"/>
        </w:trPr>
        <w:tc>
          <w:tcPr>
            <w:tcW w:w="320" w:type="dxa"/>
            <w:vAlign w:val="bottom"/>
            <w:tcBorders>
              <w:left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780" w:type="dxa"/>
            <w:vAlign w:val="bottom"/>
            <w:tcBorders>
              <w:bottom w:val="single" w:sz="8" w:color="auto"/>
              <w:right w:val="single" w:sz="8" w:color="auto"/>
            </w:tcBorders>
          </w:tcPr>
          <w:p>
            <w:pPr>
              <w:spacing w:after="0"/>
              <w:rPr>
                <w:sz w:val="6"/>
                <w:szCs w:val="6"/>
                <w:color w:val="auto"/>
              </w:rPr>
            </w:pPr>
          </w:p>
        </w:tc>
        <w:tc>
          <w:tcPr>
            <w:tcW w:w="6920" w:type="dxa"/>
            <w:vAlign w:val="bottom"/>
            <w:tcBorders>
              <w:bottom w:val="single" w:sz="8" w:color="auto"/>
            </w:tcBorders>
            <w:gridSpan w:val="2"/>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320" w:type="dxa"/>
            <w:vAlign w:val="bottom"/>
            <w:tcBorders>
              <w:lef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7</w:t>
            </w:r>
          </w:p>
        </w:tc>
        <w:tc>
          <w:tcPr>
            <w:tcW w:w="6920" w:type="dxa"/>
            <w:vAlign w:val="bottom"/>
            <w:gridSpan w:val="2"/>
          </w:tcPr>
          <w:p>
            <w:pPr>
              <w:ind w:left="80"/>
              <w:spacing w:after="0"/>
              <w:rPr>
                <w:sz w:val="20"/>
                <w:szCs w:val="20"/>
                <w:color w:val="auto"/>
              </w:rPr>
            </w:pPr>
            <w:r>
              <w:rPr>
                <w:rFonts w:ascii="Arial" w:cs="Arial" w:eastAsia="Arial" w:hAnsi="Arial"/>
                <w:sz w:val="18"/>
                <w:szCs w:val="18"/>
                <w:color w:val="auto"/>
              </w:rPr>
              <w:t>SOLE DISPOSITIVE POWER</w:t>
            </w:r>
          </w:p>
        </w:tc>
        <w:tc>
          <w:tcPr>
            <w:tcW w:w="1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28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w w:val="93"/>
              </w:rPr>
              <w:t>3,296,068 shares, of which 3,261,926 are directly owned by FCF IV and 34,142 are directly owned by FCF V.</w:t>
            </w: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28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w w:val="95"/>
              </w:rPr>
              <w:t>Tananbaum is the managing member of FCM IV, which is the general partner of FCF IV, and the managing</w:t>
            </w: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28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w w:val="93"/>
              </w:rPr>
              <w:t>member of FCM V, which is the general partner of FCF V. Tananbaum may be deemed to have sole power to</w:t>
            </w: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920" w:type="dxa"/>
            <w:vAlign w:val="bottom"/>
            <w:gridSpan w:val="2"/>
          </w:tcPr>
          <w:p>
            <w:pPr>
              <w:ind w:left="80"/>
              <w:spacing w:after="0"/>
              <w:rPr>
                <w:sz w:val="20"/>
                <w:szCs w:val="20"/>
                <w:color w:val="auto"/>
              </w:rPr>
            </w:pPr>
            <w:r>
              <w:rPr>
                <w:rFonts w:ascii="Arial" w:cs="Arial" w:eastAsia="Arial" w:hAnsi="Arial"/>
                <w:sz w:val="18"/>
                <w:szCs w:val="18"/>
                <w:color w:val="auto"/>
              </w:rPr>
              <w:t>dispose of these shares.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6920" w:type="dxa"/>
            <w:vAlign w:val="bottom"/>
            <w:tcBorders>
              <w:bottom w:val="single" w:sz="8" w:color="auto"/>
            </w:tcBorders>
            <w:gridSpan w:val="2"/>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320" w:type="dxa"/>
            <w:vAlign w:val="bottom"/>
            <w:tcBorders>
              <w:lef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8</w:t>
            </w:r>
          </w:p>
        </w:tc>
        <w:tc>
          <w:tcPr>
            <w:tcW w:w="6920" w:type="dxa"/>
            <w:vAlign w:val="bottom"/>
            <w:gridSpan w:val="2"/>
          </w:tcPr>
          <w:p>
            <w:pPr>
              <w:ind w:left="80"/>
              <w:spacing w:after="0"/>
              <w:rPr>
                <w:sz w:val="20"/>
                <w:szCs w:val="20"/>
                <w:color w:val="auto"/>
              </w:rPr>
            </w:pPr>
            <w:r>
              <w:rPr>
                <w:rFonts w:ascii="Arial" w:cs="Arial" w:eastAsia="Arial" w:hAnsi="Arial"/>
                <w:sz w:val="18"/>
                <w:szCs w:val="18"/>
                <w:color w:val="auto"/>
              </w:rPr>
              <w:t>SHARED DISPOSITIVE POWER</w:t>
            </w:r>
          </w:p>
        </w:tc>
        <w:tc>
          <w:tcPr>
            <w:tcW w:w="1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920" w:type="dxa"/>
            <w:vAlign w:val="bottom"/>
            <w:gridSpan w:val="2"/>
          </w:tcPr>
          <w:p>
            <w:pPr>
              <w:ind w:left="80"/>
              <w:spacing w:after="0"/>
              <w:rPr>
                <w:sz w:val="20"/>
                <w:szCs w:val="20"/>
                <w:color w:val="auto"/>
              </w:rPr>
            </w:pPr>
            <w:r>
              <w:rPr>
                <w:rFonts w:ascii="Arial" w:cs="Arial" w:eastAsia="Arial" w:hAnsi="Arial"/>
                <w:sz w:val="18"/>
                <w:szCs w:val="18"/>
                <w:color w:val="auto"/>
              </w:rPr>
              <w:t>See response to row 7.</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6920" w:type="dxa"/>
            <w:vAlign w:val="bottom"/>
            <w:tcBorders>
              <w:bottom w:val="single" w:sz="8" w:color="auto"/>
            </w:tcBorders>
            <w:gridSpan w:val="2"/>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500" w:type="dxa"/>
            <w:vAlign w:val="bottom"/>
            <w:tcBorders>
              <w:right w:val="single" w:sz="8" w:color="auto"/>
            </w:tcBorders>
          </w:tcPr>
          <w:p>
            <w:pPr>
              <w:spacing w:after="0"/>
              <w:rPr>
                <w:sz w:val="24"/>
                <w:szCs w:val="24"/>
                <w:color w:val="auto"/>
              </w:rPr>
            </w:pPr>
          </w:p>
        </w:tc>
        <w:tc>
          <w:tcPr>
            <w:tcW w:w="906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13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3,296,068</w:t>
            </w: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920" w:type="dxa"/>
            <w:vAlign w:val="bottom"/>
            <w:tcBorders>
              <w:bottom w:val="single" w:sz="8" w:color="auto"/>
            </w:tcBorders>
            <w:gridSpan w:val="2"/>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3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89"/>
              </w:rPr>
              <w:t>10</w:t>
            </w:r>
          </w:p>
        </w:tc>
        <w:tc>
          <w:tcPr>
            <w:tcW w:w="500" w:type="dxa"/>
            <w:vAlign w:val="bottom"/>
            <w:tcBorders>
              <w:right w:val="single" w:sz="8" w:color="auto"/>
            </w:tcBorders>
          </w:tcPr>
          <w:p>
            <w:pPr>
              <w:spacing w:after="0"/>
              <w:rPr>
                <w:sz w:val="24"/>
                <w:szCs w:val="24"/>
                <w:color w:val="auto"/>
              </w:rPr>
            </w:pPr>
          </w:p>
        </w:tc>
        <w:tc>
          <w:tcPr>
            <w:tcW w:w="9060" w:type="dxa"/>
            <w:vAlign w:val="bottom"/>
            <w:gridSpan w:val="4"/>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60" w:type="dxa"/>
            <w:vAlign w:val="bottom"/>
            <w:tcBorders>
              <w:right w:val="single" w:sz="8" w:color="auto"/>
            </w:tcBorders>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61"/>
        </w:trPr>
        <w:tc>
          <w:tcPr>
            <w:tcW w:w="320" w:type="dxa"/>
            <w:vAlign w:val="bottom"/>
            <w:tcBorders>
              <w:left w:val="single" w:sz="8" w:color="auto"/>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920" w:type="dxa"/>
            <w:vAlign w:val="bottom"/>
            <w:tcBorders>
              <w:bottom w:val="single" w:sz="8" w:color="auto"/>
            </w:tcBorders>
            <w:gridSpan w:val="2"/>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3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89"/>
              </w:rPr>
              <w:t>11</w:t>
            </w:r>
          </w:p>
        </w:tc>
        <w:tc>
          <w:tcPr>
            <w:tcW w:w="500" w:type="dxa"/>
            <w:vAlign w:val="bottom"/>
            <w:tcBorders>
              <w:right w:val="single" w:sz="8" w:color="auto"/>
            </w:tcBorders>
          </w:tcPr>
          <w:p>
            <w:pPr>
              <w:spacing w:after="0"/>
              <w:rPr>
                <w:sz w:val="24"/>
                <w:szCs w:val="24"/>
                <w:color w:val="auto"/>
              </w:rPr>
            </w:pPr>
          </w:p>
        </w:tc>
        <w:tc>
          <w:tcPr>
            <w:tcW w:w="906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13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6080" w:type="dxa"/>
            <w:vAlign w:val="bottom"/>
            <w:tcBorders>
              <w:bottom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3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89"/>
              </w:rPr>
              <w:t>12</w:t>
            </w:r>
          </w:p>
        </w:tc>
        <w:tc>
          <w:tcPr>
            <w:tcW w:w="500" w:type="dxa"/>
            <w:vAlign w:val="bottom"/>
            <w:tcBorders>
              <w:right w:val="single" w:sz="8" w:color="auto"/>
            </w:tcBorders>
          </w:tcPr>
          <w:p>
            <w:pPr>
              <w:spacing w:after="0"/>
              <w:rPr>
                <w:sz w:val="24"/>
                <w:szCs w:val="24"/>
                <w:color w:val="auto"/>
              </w:rPr>
            </w:pPr>
          </w:p>
        </w:tc>
        <w:tc>
          <w:tcPr>
            <w:tcW w:w="298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w:t>
            </w:r>
          </w:p>
        </w:tc>
        <w:tc>
          <w:tcPr>
            <w:tcW w:w="6080" w:type="dxa"/>
            <w:vAlign w:val="bottom"/>
          </w:tcPr>
          <w:p>
            <w:pPr>
              <w:spacing w:after="0"/>
              <w:rPr>
                <w:sz w:val="24"/>
                <w:szCs w:val="24"/>
                <w:color w:val="auto"/>
              </w:rPr>
            </w:pPr>
          </w:p>
        </w:tc>
        <w:tc>
          <w:tcPr>
            <w:tcW w:w="13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IN</w:t>
            </w:r>
          </w:p>
        </w:tc>
        <w:tc>
          <w:tcPr>
            <w:tcW w:w="0" w:type="dxa"/>
            <w:vAlign w:val="bottom"/>
          </w:tcPr>
          <w:p>
            <w:pPr>
              <w:spacing w:after="0"/>
              <w:rPr>
                <w:sz w:val="1"/>
                <w:szCs w:val="1"/>
                <w:color w:val="auto"/>
              </w:rPr>
            </w:pPr>
          </w:p>
        </w:tc>
      </w:tr>
      <w:tr>
        <w:trPr>
          <w:trHeight w:val="81"/>
        </w:trPr>
        <w:tc>
          <w:tcPr>
            <w:tcW w:w="320" w:type="dxa"/>
            <w:vAlign w:val="bottom"/>
            <w:tcBorders>
              <w:left w:val="single" w:sz="8" w:color="auto"/>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6080" w:type="dxa"/>
            <w:vAlign w:val="bottom"/>
            <w:tcBorders>
              <w:bottom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69"/>
        </w:trPr>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gridSpan w:val="9"/>
          </w:tcPr>
          <w:p>
            <w:pPr>
              <w:spacing w:after="0"/>
              <w:rPr>
                <w:sz w:val="20"/>
                <w:szCs w:val="20"/>
                <w:color w:val="auto"/>
              </w:rPr>
            </w:pPr>
            <w:r>
              <w:rPr>
                <w:rFonts w:ascii="Arial" w:cs="Arial" w:eastAsia="Arial" w:hAnsi="Arial"/>
                <w:sz w:val="18"/>
                <w:szCs w:val="18"/>
                <w:color w:val="auto"/>
              </w:rPr>
              <w:t>CUSIP # N69605108</w:t>
            </w:r>
          </w:p>
        </w:tc>
        <w:tc>
          <w:tcPr>
            <w:tcW w:w="2880" w:type="dxa"/>
            <w:vAlign w:val="bottom"/>
            <w:gridSpan w:val="2"/>
          </w:tcPr>
          <w:p>
            <w:pPr>
              <w:ind w:left="1980"/>
              <w:spacing w:after="0"/>
              <w:rPr>
                <w:sz w:val="20"/>
                <w:szCs w:val="20"/>
                <w:color w:val="auto"/>
              </w:rPr>
            </w:pPr>
            <w:r>
              <w:rPr>
                <w:rFonts w:ascii="Arial" w:cs="Arial" w:eastAsia="Arial" w:hAnsi="Arial"/>
                <w:sz w:val="18"/>
                <w:szCs w:val="18"/>
                <w:color w:val="auto"/>
                <w:w w:val="86"/>
              </w:rPr>
              <w:t>Page 7 of 12</w:t>
            </w: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ITEM 1(A).</w:t>
            </w:r>
          </w:p>
        </w:tc>
        <w:tc>
          <w:tcPr>
            <w:tcW w:w="14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4"/>
              </w:rPr>
              <w:t>NAME OF ISSUER</w:t>
            </w:r>
          </w:p>
        </w:tc>
        <w:tc>
          <w:tcPr>
            <w:tcW w:w="5580" w:type="dxa"/>
            <w:vAlign w:val="bottom"/>
            <w:gridSpan w:val="4"/>
          </w:tcPr>
          <w:p>
            <w:pPr>
              <w:spacing w:after="0"/>
              <w:rPr>
                <w:sz w:val="24"/>
                <w:szCs w:val="24"/>
                <w:color w:val="auto"/>
              </w:rPr>
            </w:pP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53"/>
        </w:trPr>
        <w:tc>
          <w:tcPr>
            <w:tcW w:w="1300" w:type="dxa"/>
            <w:vAlign w:val="bottom"/>
          </w:tcPr>
          <w:p>
            <w:pPr>
              <w:spacing w:after="0"/>
              <w:rPr>
                <w:sz w:val="24"/>
                <w:szCs w:val="24"/>
                <w:color w:val="auto"/>
              </w:rPr>
            </w:pPr>
          </w:p>
        </w:tc>
        <w:tc>
          <w:tcPr>
            <w:tcW w:w="7060" w:type="dxa"/>
            <w:vAlign w:val="bottom"/>
            <w:gridSpan w:val="8"/>
          </w:tcPr>
          <w:p>
            <w:pPr>
              <w:spacing w:after="0"/>
              <w:rPr>
                <w:sz w:val="20"/>
                <w:szCs w:val="20"/>
                <w:color w:val="auto"/>
              </w:rPr>
            </w:pPr>
            <w:r>
              <w:rPr>
                <w:rFonts w:ascii="Arial" w:cs="Arial" w:eastAsia="Arial" w:hAnsi="Arial"/>
                <w:sz w:val="18"/>
                <w:szCs w:val="18"/>
                <w:color w:val="auto"/>
              </w:rPr>
              <w:t>Pharvaris N.V. (the “Issuer”)</w:t>
            </w: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ITEM 1(B).</w:t>
            </w:r>
          </w:p>
        </w:tc>
        <w:tc>
          <w:tcPr>
            <w:tcW w:w="7060" w:type="dxa"/>
            <w:vAlign w:val="bottom"/>
            <w:gridSpan w:val="8"/>
          </w:tcPr>
          <w:p>
            <w:pPr>
              <w:spacing w:after="0"/>
              <w:rPr>
                <w:sz w:val="20"/>
                <w:szCs w:val="20"/>
                <w:color w:val="auto"/>
              </w:rPr>
            </w:pPr>
            <w:r>
              <w:rPr>
                <w:rFonts w:ascii="Arial" w:cs="Arial" w:eastAsia="Arial" w:hAnsi="Arial"/>
                <w:sz w:val="18"/>
                <w:szCs w:val="18"/>
                <w:color w:val="auto"/>
              </w:rPr>
              <w:t>ADDRESS OF ISSUER’S PRINCIPAL EXECUTIVE OFFICES</w:t>
            </w: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38"/>
        </w:trPr>
        <w:tc>
          <w:tcPr>
            <w:tcW w:w="1300" w:type="dxa"/>
            <w:vAlign w:val="bottom"/>
          </w:tcPr>
          <w:p>
            <w:pPr>
              <w:spacing w:after="0"/>
              <w:rPr>
                <w:sz w:val="24"/>
                <w:szCs w:val="24"/>
                <w:color w:val="auto"/>
              </w:rPr>
            </w:pPr>
          </w:p>
        </w:tc>
        <w:tc>
          <w:tcPr>
            <w:tcW w:w="470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J.H. Oortweg 21</w:t>
            </w:r>
          </w:p>
        </w:tc>
        <w:tc>
          <w:tcPr>
            <w:tcW w:w="23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30"/>
        </w:trPr>
        <w:tc>
          <w:tcPr>
            <w:tcW w:w="1300" w:type="dxa"/>
            <w:vAlign w:val="bottom"/>
          </w:tcPr>
          <w:p>
            <w:pPr>
              <w:spacing w:after="0"/>
              <w:rPr>
                <w:sz w:val="20"/>
                <w:szCs w:val="20"/>
                <w:color w:val="auto"/>
              </w:rPr>
            </w:pPr>
          </w:p>
        </w:tc>
        <w:tc>
          <w:tcPr>
            <w:tcW w:w="7060" w:type="dxa"/>
            <w:vAlign w:val="bottom"/>
            <w:gridSpan w:val="8"/>
          </w:tcPr>
          <w:p>
            <w:pPr>
              <w:spacing w:after="0"/>
              <w:rPr>
                <w:sz w:val="20"/>
                <w:szCs w:val="20"/>
                <w:color w:val="auto"/>
              </w:rPr>
            </w:pPr>
            <w:r>
              <w:rPr>
                <w:rFonts w:ascii="Arial" w:cs="Arial" w:eastAsia="Arial" w:hAnsi="Arial"/>
                <w:sz w:val="18"/>
                <w:szCs w:val="18"/>
                <w:color w:val="auto"/>
              </w:rPr>
              <w:t>2333 CH Leiden, The Netherlands</w:t>
            </w:r>
          </w:p>
        </w:tc>
        <w:tc>
          <w:tcPr>
            <w:tcW w:w="23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ITEM 2(A).</w:t>
            </w:r>
          </w:p>
        </w:tc>
        <w:tc>
          <w:tcPr>
            <w:tcW w:w="228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4"/>
              </w:rPr>
              <w:t>NAME OF PERSONS FILING</w:t>
            </w:r>
          </w:p>
        </w:tc>
        <w:tc>
          <w:tcPr>
            <w:tcW w:w="4780" w:type="dxa"/>
            <w:vAlign w:val="bottom"/>
            <w:gridSpan w:val="3"/>
          </w:tcPr>
          <w:p>
            <w:pPr>
              <w:spacing w:after="0"/>
              <w:rPr>
                <w:sz w:val="24"/>
                <w:szCs w:val="24"/>
                <w:color w:val="auto"/>
              </w:rPr>
            </w:pP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38"/>
        </w:trPr>
        <w:tc>
          <w:tcPr>
            <w:tcW w:w="1300" w:type="dxa"/>
            <w:vAlign w:val="bottom"/>
          </w:tcPr>
          <w:p>
            <w:pPr>
              <w:spacing w:after="0"/>
              <w:rPr>
                <w:sz w:val="24"/>
                <w:szCs w:val="24"/>
                <w:color w:val="auto"/>
              </w:rPr>
            </w:pPr>
          </w:p>
        </w:tc>
        <w:tc>
          <w:tcPr>
            <w:tcW w:w="9940" w:type="dxa"/>
            <w:vAlign w:val="bottom"/>
            <w:gridSpan w:val="10"/>
          </w:tcPr>
          <w:p>
            <w:pPr>
              <w:spacing w:after="0"/>
              <w:rPr>
                <w:sz w:val="20"/>
                <w:szCs w:val="20"/>
                <w:color w:val="auto"/>
              </w:rPr>
            </w:pPr>
            <w:r>
              <w:rPr>
                <w:rFonts w:ascii="Arial" w:cs="Arial" w:eastAsia="Arial" w:hAnsi="Arial"/>
                <w:sz w:val="18"/>
                <w:szCs w:val="18"/>
                <w:color w:val="auto"/>
                <w:w w:val="94"/>
              </w:rPr>
              <w:t>This Schedule is filed by Foresite Capital Fund IV, L.P., a Delaware limited partnership (“FCF IV”), Foresite Capital Management IV,</w:t>
            </w:r>
          </w:p>
        </w:tc>
      </w:tr>
      <w:tr>
        <w:trPr>
          <w:trHeight w:val="216"/>
        </w:trPr>
        <w:tc>
          <w:tcPr>
            <w:tcW w:w="1300" w:type="dxa"/>
            <w:vAlign w:val="bottom"/>
          </w:tcPr>
          <w:p>
            <w:pPr>
              <w:spacing w:after="0"/>
              <w:rPr>
                <w:sz w:val="18"/>
                <w:szCs w:val="18"/>
                <w:color w:val="auto"/>
              </w:rPr>
            </w:pPr>
          </w:p>
        </w:tc>
        <w:tc>
          <w:tcPr>
            <w:tcW w:w="9940" w:type="dxa"/>
            <w:vAlign w:val="bottom"/>
            <w:gridSpan w:val="10"/>
          </w:tcPr>
          <w:p>
            <w:pPr>
              <w:spacing w:after="0"/>
              <w:rPr>
                <w:sz w:val="20"/>
                <w:szCs w:val="20"/>
                <w:color w:val="auto"/>
              </w:rPr>
            </w:pPr>
            <w:r>
              <w:rPr>
                <w:rFonts w:ascii="Arial" w:cs="Arial" w:eastAsia="Arial" w:hAnsi="Arial"/>
                <w:sz w:val="18"/>
                <w:szCs w:val="18"/>
                <w:color w:val="auto"/>
                <w:w w:val="98"/>
              </w:rPr>
              <w:t>LLC, a Delaware limited liability company (“FCM IV”), Foresite Capital Fund IV, L.P., a Delaware limited partnership (“FCF V”),</w:t>
            </w:r>
          </w:p>
        </w:tc>
      </w:tr>
      <w:tr>
        <w:trPr>
          <w:trHeight w:val="216"/>
        </w:trPr>
        <w:tc>
          <w:tcPr>
            <w:tcW w:w="1300" w:type="dxa"/>
            <w:vAlign w:val="bottom"/>
          </w:tcPr>
          <w:p>
            <w:pPr>
              <w:spacing w:after="0"/>
              <w:rPr>
                <w:sz w:val="18"/>
                <w:szCs w:val="18"/>
                <w:color w:val="auto"/>
              </w:rPr>
            </w:pPr>
          </w:p>
        </w:tc>
        <w:tc>
          <w:tcPr>
            <w:tcW w:w="9940" w:type="dxa"/>
            <w:vAlign w:val="bottom"/>
            <w:gridSpan w:val="10"/>
          </w:tcPr>
          <w:p>
            <w:pPr>
              <w:spacing w:after="0"/>
              <w:rPr>
                <w:sz w:val="20"/>
                <w:szCs w:val="20"/>
                <w:color w:val="auto"/>
              </w:rPr>
            </w:pPr>
            <w:r>
              <w:rPr>
                <w:rFonts w:ascii="Arial" w:cs="Arial" w:eastAsia="Arial" w:hAnsi="Arial"/>
                <w:sz w:val="18"/>
                <w:szCs w:val="18"/>
                <w:color w:val="auto"/>
                <w:w w:val="93"/>
              </w:rPr>
              <w:t>Foresite Capital Management V, LLC, a Delaware limited liability company (“FCM V”), and James Tananbaum. The foregoing entities</w:t>
            </w:r>
          </w:p>
        </w:tc>
      </w:tr>
      <w:tr>
        <w:trPr>
          <w:trHeight w:val="230"/>
        </w:trPr>
        <w:tc>
          <w:tcPr>
            <w:tcW w:w="1300" w:type="dxa"/>
            <w:vAlign w:val="bottom"/>
          </w:tcPr>
          <w:p>
            <w:pPr>
              <w:spacing w:after="0"/>
              <w:rPr>
                <w:sz w:val="20"/>
                <w:szCs w:val="20"/>
                <w:color w:val="auto"/>
              </w:rPr>
            </w:pPr>
          </w:p>
        </w:tc>
        <w:tc>
          <w:tcPr>
            <w:tcW w:w="7060" w:type="dxa"/>
            <w:vAlign w:val="bottom"/>
            <w:gridSpan w:val="8"/>
          </w:tcPr>
          <w:p>
            <w:pPr>
              <w:spacing w:after="0"/>
              <w:rPr>
                <w:sz w:val="20"/>
                <w:szCs w:val="20"/>
                <w:color w:val="auto"/>
              </w:rPr>
            </w:pPr>
            <w:r>
              <w:rPr>
                <w:rFonts w:ascii="Arial" w:cs="Arial" w:eastAsia="Arial" w:hAnsi="Arial"/>
                <w:sz w:val="18"/>
                <w:szCs w:val="18"/>
                <w:color w:val="auto"/>
              </w:rPr>
              <w:t>and individuals are collectively referred to as the “Reporting Persons.”</w:t>
            </w:r>
          </w:p>
        </w:tc>
        <w:tc>
          <w:tcPr>
            <w:tcW w:w="23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ITEM 2(B).</w:t>
            </w:r>
          </w:p>
        </w:tc>
        <w:tc>
          <w:tcPr>
            <w:tcW w:w="7060" w:type="dxa"/>
            <w:vAlign w:val="bottom"/>
            <w:gridSpan w:val="8"/>
          </w:tcPr>
          <w:p>
            <w:pPr>
              <w:spacing w:after="0"/>
              <w:rPr>
                <w:sz w:val="20"/>
                <w:szCs w:val="20"/>
                <w:color w:val="auto"/>
              </w:rPr>
            </w:pPr>
            <w:r>
              <w:rPr>
                <w:rFonts w:ascii="Arial" w:cs="Arial" w:eastAsia="Arial" w:hAnsi="Arial"/>
                <w:sz w:val="18"/>
                <w:szCs w:val="18"/>
                <w:color w:val="auto"/>
              </w:rPr>
              <w:t>ADDRESS OF PRINCIPAL OFFICE</w:t>
            </w: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0" w:type="dxa"/>
            <w:vAlign w:val="bottom"/>
            <w:gridSpan w:val="3"/>
            <w:shd w:val="clear" w:color="auto" w:fill="000000"/>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53"/>
        </w:trPr>
        <w:tc>
          <w:tcPr>
            <w:tcW w:w="1300" w:type="dxa"/>
            <w:vAlign w:val="bottom"/>
          </w:tcPr>
          <w:p>
            <w:pPr>
              <w:spacing w:after="0"/>
              <w:rPr>
                <w:sz w:val="24"/>
                <w:szCs w:val="24"/>
                <w:color w:val="auto"/>
              </w:rPr>
            </w:pPr>
          </w:p>
        </w:tc>
        <w:tc>
          <w:tcPr>
            <w:tcW w:w="7060" w:type="dxa"/>
            <w:vAlign w:val="bottom"/>
            <w:gridSpan w:val="8"/>
          </w:tcPr>
          <w:p>
            <w:pPr>
              <w:spacing w:after="0"/>
              <w:rPr>
                <w:sz w:val="20"/>
                <w:szCs w:val="20"/>
                <w:color w:val="auto"/>
              </w:rPr>
            </w:pPr>
            <w:r>
              <w:rPr>
                <w:rFonts w:ascii="Arial" w:cs="Arial" w:eastAsia="Arial" w:hAnsi="Arial"/>
                <w:sz w:val="18"/>
                <w:szCs w:val="18"/>
                <w:color w:val="auto"/>
              </w:rPr>
              <w:t>The address for each of the Reporting Persons is:</w:t>
            </w: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18"/>
        </w:trPr>
        <w:tc>
          <w:tcPr>
            <w:tcW w:w="1300" w:type="dxa"/>
            <w:vAlign w:val="bottom"/>
          </w:tcPr>
          <w:p>
            <w:pPr>
              <w:spacing w:after="0"/>
              <w:rPr>
                <w:sz w:val="24"/>
                <w:szCs w:val="24"/>
                <w:color w:val="auto"/>
              </w:rPr>
            </w:pPr>
          </w:p>
        </w:tc>
        <w:tc>
          <w:tcPr>
            <w:tcW w:w="7060" w:type="dxa"/>
            <w:vAlign w:val="bottom"/>
            <w:gridSpan w:val="8"/>
          </w:tcPr>
          <w:p>
            <w:pPr>
              <w:spacing w:after="0"/>
              <w:rPr>
                <w:sz w:val="20"/>
                <w:szCs w:val="20"/>
                <w:color w:val="auto"/>
              </w:rPr>
            </w:pPr>
            <w:r>
              <w:rPr>
                <w:rFonts w:ascii="Arial" w:cs="Arial" w:eastAsia="Arial" w:hAnsi="Arial"/>
                <w:sz w:val="18"/>
                <w:szCs w:val="18"/>
                <w:color w:val="auto"/>
              </w:rPr>
              <w:t>c/o Foresite Capital Management</w:t>
            </w: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16"/>
        </w:trPr>
        <w:tc>
          <w:tcPr>
            <w:tcW w:w="1300" w:type="dxa"/>
            <w:vAlign w:val="bottom"/>
          </w:tcPr>
          <w:p>
            <w:pPr>
              <w:spacing w:after="0"/>
              <w:rPr>
                <w:sz w:val="18"/>
                <w:szCs w:val="18"/>
                <w:color w:val="auto"/>
              </w:rPr>
            </w:pPr>
          </w:p>
        </w:tc>
        <w:tc>
          <w:tcPr>
            <w:tcW w:w="7060" w:type="dxa"/>
            <w:vAlign w:val="bottom"/>
            <w:gridSpan w:val="8"/>
          </w:tcPr>
          <w:p>
            <w:pPr>
              <w:spacing w:after="0"/>
              <w:rPr>
                <w:sz w:val="20"/>
                <w:szCs w:val="20"/>
                <w:color w:val="auto"/>
              </w:rPr>
            </w:pPr>
            <w:r>
              <w:rPr>
                <w:rFonts w:ascii="Arial" w:cs="Arial" w:eastAsia="Arial" w:hAnsi="Arial"/>
                <w:sz w:val="18"/>
                <w:szCs w:val="18"/>
                <w:color w:val="auto"/>
              </w:rPr>
              <w:t>900 Larkspur Landing Circle, Suite 150</w:t>
            </w:r>
          </w:p>
        </w:tc>
        <w:tc>
          <w:tcPr>
            <w:tcW w:w="23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p>
        </w:tc>
        <w:tc>
          <w:tcPr>
            <w:tcW w:w="7060" w:type="dxa"/>
            <w:vAlign w:val="bottom"/>
            <w:gridSpan w:val="8"/>
          </w:tcPr>
          <w:p>
            <w:pPr>
              <w:spacing w:after="0"/>
              <w:rPr>
                <w:sz w:val="20"/>
                <w:szCs w:val="20"/>
                <w:color w:val="auto"/>
              </w:rPr>
            </w:pPr>
            <w:r>
              <w:rPr>
                <w:rFonts w:ascii="Arial" w:cs="Arial" w:eastAsia="Arial" w:hAnsi="Arial"/>
                <w:sz w:val="18"/>
                <w:szCs w:val="18"/>
                <w:color w:val="auto"/>
              </w:rPr>
              <w:t>Larkspur, CA 94939</w:t>
            </w:r>
          </w:p>
        </w:tc>
        <w:tc>
          <w:tcPr>
            <w:tcW w:w="23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91"/>
        </w:trPr>
        <w:tc>
          <w:tcPr>
            <w:tcW w:w="1300" w:type="dxa"/>
            <w:vAlign w:val="bottom"/>
          </w:tcPr>
          <w:p>
            <w:pPr>
              <w:spacing w:after="0"/>
              <w:rPr>
                <w:sz w:val="20"/>
                <w:szCs w:val="20"/>
                <w:color w:val="auto"/>
              </w:rPr>
            </w:pPr>
            <w:r>
              <w:rPr>
                <w:rFonts w:ascii="Arial" w:cs="Arial" w:eastAsia="Arial" w:hAnsi="Arial"/>
                <w:sz w:val="18"/>
                <w:szCs w:val="18"/>
                <w:color w:val="auto"/>
              </w:rPr>
              <w:t>ITEM 2(C).</w:t>
            </w: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6"/>
              </w:rPr>
              <w:t>CITIZENSHIP</w:t>
            </w:r>
          </w:p>
        </w:tc>
        <w:tc>
          <w:tcPr>
            <w:tcW w:w="5960" w:type="dxa"/>
            <w:vAlign w:val="bottom"/>
            <w:gridSpan w:val="6"/>
          </w:tcPr>
          <w:p>
            <w:pPr>
              <w:spacing w:after="0"/>
              <w:rPr>
                <w:sz w:val="24"/>
                <w:szCs w:val="24"/>
                <w:color w:val="auto"/>
              </w:rPr>
            </w:pP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53"/>
        </w:trPr>
        <w:tc>
          <w:tcPr>
            <w:tcW w:w="1300" w:type="dxa"/>
            <w:vAlign w:val="bottom"/>
          </w:tcPr>
          <w:p>
            <w:pPr>
              <w:spacing w:after="0"/>
              <w:rPr>
                <w:sz w:val="24"/>
                <w:szCs w:val="24"/>
                <w:color w:val="auto"/>
              </w:rPr>
            </w:pPr>
          </w:p>
        </w:tc>
        <w:tc>
          <w:tcPr>
            <w:tcW w:w="7060" w:type="dxa"/>
            <w:vAlign w:val="bottom"/>
            <w:gridSpan w:val="8"/>
          </w:tcPr>
          <w:p>
            <w:pPr>
              <w:spacing w:after="0"/>
              <w:rPr>
                <w:sz w:val="20"/>
                <w:szCs w:val="20"/>
                <w:color w:val="auto"/>
              </w:rPr>
            </w:pPr>
            <w:r>
              <w:rPr>
                <w:rFonts w:ascii="Arial" w:cs="Arial" w:eastAsia="Arial" w:hAnsi="Arial"/>
                <w:sz w:val="18"/>
                <w:szCs w:val="18"/>
                <w:color w:val="auto"/>
              </w:rPr>
              <w:t>See Row 4 of cover page for each Reporting Person.</w:t>
            </w: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91"/>
        </w:trPr>
        <w:tc>
          <w:tcPr>
            <w:tcW w:w="1300" w:type="dxa"/>
            <w:vAlign w:val="bottom"/>
          </w:tcPr>
          <w:p>
            <w:pPr>
              <w:spacing w:after="0"/>
              <w:rPr>
                <w:sz w:val="20"/>
                <w:szCs w:val="20"/>
                <w:color w:val="auto"/>
              </w:rPr>
            </w:pPr>
            <w:r>
              <w:rPr>
                <w:rFonts w:ascii="Arial" w:cs="Arial" w:eastAsia="Arial" w:hAnsi="Arial"/>
                <w:sz w:val="18"/>
                <w:szCs w:val="18"/>
                <w:color w:val="auto"/>
              </w:rPr>
              <w:t>ITEM 2(D).</w:t>
            </w:r>
          </w:p>
        </w:tc>
        <w:tc>
          <w:tcPr>
            <w:tcW w:w="7060" w:type="dxa"/>
            <w:vAlign w:val="bottom"/>
            <w:gridSpan w:val="8"/>
          </w:tcPr>
          <w:p>
            <w:pPr>
              <w:spacing w:after="0"/>
              <w:rPr>
                <w:sz w:val="20"/>
                <w:szCs w:val="20"/>
                <w:color w:val="auto"/>
              </w:rPr>
            </w:pPr>
            <w:r>
              <w:rPr>
                <w:rFonts w:ascii="Arial" w:cs="Arial" w:eastAsia="Arial" w:hAnsi="Arial"/>
                <w:sz w:val="18"/>
                <w:szCs w:val="18"/>
                <w:color w:val="auto"/>
              </w:rPr>
              <w:t>TITLE OF CLASS OF SECURITIES</w:t>
            </w: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53"/>
        </w:trPr>
        <w:tc>
          <w:tcPr>
            <w:tcW w:w="1300" w:type="dxa"/>
            <w:vAlign w:val="bottom"/>
          </w:tcPr>
          <w:p>
            <w:pPr>
              <w:spacing w:after="0"/>
              <w:rPr>
                <w:sz w:val="24"/>
                <w:szCs w:val="24"/>
                <w:color w:val="auto"/>
              </w:rPr>
            </w:pPr>
          </w:p>
        </w:tc>
        <w:tc>
          <w:tcPr>
            <w:tcW w:w="272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Ordinary Shares, par value €0.01</w:t>
            </w:r>
          </w:p>
        </w:tc>
        <w:tc>
          <w:tcPr>
            <w:tcW w:w="4340" w:type="dxa"/>
            <w:vAlign w:val="bottom"/>
            <w:gridSpan w:val="2"/>
          </w:tcPr>
          <w:p>
            <w:pPr>
              <w:spacing w:after="0"/>
              <w:rPr>
                <w:sz w:val="24"/>
                <w:szCs w:val="24"/>
                <w:color w:val="auto"/>
              </w:rPr>
            </w:pP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91"/>
        </w:trPr>
        <w:tc>
          <w:tcPr>
            <w:tcW w:w="1300" w:type="dxa"/>
            <w:vAlign w:val="bottom"/>
          </w:tcPr>
          <w:p>
            <w:pPr>
              <w:spacing w:after="0"/>
              <w:rPr>
                <w:sz w:val="20"/>
                <w:szCs w:val="20"/>
                <w:color w:val="auto"/>
              </w:rPr>
            </w:pPr>
            <w:r>
              <w:rPr>
                <w:rFonts w:ascii="Arial" w:cs="Arial" w:eastAsia="Arial" w:hAnsi="Arial"/>
                <w:sz w:val="18"/>
                <w:szCs w:val="18"/>
                <w:color w:val="auto"/>
              </w:rPr>
              <w:t>ITEM 2(E)</w:t>
            </w:r>
          </w:p>
        </w:tc>
        <w:tc>
          <w:tcPr>
            <w:tcW w:w="7060" w:type="dxa"/>
            <w:vAlign w:val="bottom"/>
            <w:gridSpan w:val="8"/>
          </w:tcPr>
          <w:p>
            <w:pPr>
              <w:spacing w:after="0"/>
              <w:rPr>
                <w:sz w:val="20"/>
                <w:szCs w:val="20"/>
                <w:color w:val="auto"/>
              </w:rPr>
            </w:pPr>
            <w:r>
              <w:rPr>
                <w:rFonts w:ascii="Arial" w:cs="Arial" w:eastAsia="Arial" w:hAnsi="Arial"/>
                <w:sz w:val="18"/>
                <w:szCs w:val="18"/>
                <w:color w:val="auto"/>
              </w:rPr>
              <w:t>CUSIP NUMBER</w:t>
            </w: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53"/>
        </w:trPr>
        <w:tc>
          <w:tcPr>
            <w:tcW w:w="1300" w:type="dxa"/>
            <w:vAlign w:val="bottom"/>
          </w:tcPr>
          <w:p>
            <w:pPr>
              <w:spacing w:after="0"/>
              <w:rPr>
                <w:sz w:val="24"/>
                <w:szCs w:val="24"/>
                <w:color w:val="auto"/>
              </w:rPr>
            </w:pPr>
          </w:p>
        </w:tc>
        <w:tc>
          <w:tcPr>
            <w:tcW w:w="13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N69605108</w:t>
            </w:r>
          </w:p>
        </w:tc>
        <w:tc>
          <w:tcPr>
            <w:tcW w:w="5740" w:type="dxa"/>
            <w:vAlign w:val="bottom"/>
            <w:gridSpan w:val="5"/>
          </w:tcPr>
          <w:p>
            <w:pPr>
              <w:spacing w:after="0"/>
              <w:rPr>
                <w:sz w:val="24"/>
                <w:szCs w:val="24"/>
                <w:color w:val="auto"/>
              </w:rPr>
            </w:pP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91"/>
        </w:trPr>
        <w:tc>
          <w:tcPr>
            <w:tcW w:w="1300" w:type="dxa"/>
            <w:vAlign w:val="bottom"/>
          </w:tcPr>
          <w:p>
            <w:pPr>
              <w:spacing w:after="0"/>
              <w:rPr>
                <w:sz w:val="20"/>
                <w:szCs w:val="20"/>
                <w:color w:val="auto"/>
              </w:rPr>
            </w:pPr>
            <w:r>
              <w:rPr>
                <w:rFonts w:ascii="Arial" w:cs="Arial" w:eastAsia="Arial" w:hAnsi="Arial"/>
                <w:sz w:val="18"/>
                <w:szCs w:val="18"/>
                <w:color w:val="auto"/>
              </w:rPr>
              <w:t>ITEM 3.</w:t>
            </w:r>
          </w:p>
        </w:tc>
        <w:tc>
          <w:tcPr>
            <w:tcW w:w="9940" w:type="dxa"/>
            <w:vAlign w:val="bottom"/>
            <w:gridSpan w:val="10"/>
          </w:tcPr>
          <w:p>
            <w:pPr>
              <w:spacing w:after="0"/>
              <w:rPr>
                <w:sz w:val="20"/>
                <w:szCs w:val="20"/>
                <w:color w:val="auto"/>
              </w:rPr>
            </w:pPr>
            <w:r>
              <w:rPr>
                <w:rFonts w:ascii="Arial" w:cs="Arial" w:eastAsia="Arial" w:hAnsi="Arial"/>
                <w:sz w:val="18"/>
                <w:szCs w:val="18"/>
                <w:color w:val="auto"/>
              </w:rPr>
              <w:t>IF THIS STATEMENT IS FILED PURSUANT TO RULE 13D-1(B), OR 13D-2(B) OR (C), CHECK WHETHER THE PERSON</w:t>
            </w:r>
          </w:p>
        </w:tc>
      </w:tr>
      <w:tr>
        <w:trPr>
          <w:trHeight w:val="196"/>
        </w:trPr>
        <w:tc>
          <w:tcPr>
            <w:tcW w:w="1300" w:type="dxa"/>
            <w:vAlign w:val="bottom"/>
          </w:tcPr>
          <w:p>
            <w:pPr>
              <w:spacing w:after="0"/>
              <w:rPr>
                <w:sz w:val="17"/>
                <w:szCs w:val="17"/>
                <w:color w:val="auto"/>
              </w:rPr>
            </w:pPr>
          </w:p>
        </w:tc>
        <w:tc>
          <w:tcPr>
            <w:tcW w:w="7060" w:type="dxa"/>
            <w:vAlign w:val="bottom"/>
            <w:tcBorders>
              <w:top w:val="single" w:sz="8" w:color="auto"/>
            </w:tcBorders>
            <w:gridSpan w:val="8"/>
          </w:tcPr>
          <w:p>
            <w:pPr>
              <w:spacing w:after="0" w:line="196" w:lineRule="exact"/>
              <w:rPr>
                <w:sz w:val="20"/>
                <w:szCs w:val="20"/>
                <w:color w:val="auto"/>
              </w:rPr>
            </w:pPr>
            <w:r>
              <w:rPr>
                <w:rFonts w:ascii="Arial" w:cs="Arial" w:eastAsia="Arial" w:hAnsi="Arial"/>
                <w:sz w:val="18"/>
                <w:szCs w:val="18"/>
                <w:color w:val="auto"/>
              </w:rPr>
              <w:t>FILING IS A:</w:t>
            </w:r>
          </w:p>
        </w:tc>
        <w:tc>
          <w:tcPr>
            <w:tcW w:w="234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2360" w:type="dxa"/>
            <w:vAlign w:val="bottom"/>
            <w:gridSpan w:val="2"/>
          </w:tcPr>
          <w:p>
            <w:pPr>
              <w:spacing w:after="0"/>
              <w:rPr>
                <w:sz w:val="20"/>
                <w:szCs w:val="20"/>
                <w:color w:val="auto"/>
              </w:rPr>
            </w:pPr>
            <w:r>
              <w:rPr>
                <w:rFonts w:ascii="Arial" w:cs="Arial" w:eastAsia="Arial" w:hAnsi="Arial"/>
                <w:sz w:val="18"/>
                <w:szCs w:val="18"/>
                <w:color w:val="auto"/>
              </w:rPr>
              <w:t>CUSIP # N69605108</w:t>
            </w:r>
          </w:p>
        </w:tc>
        <w:tc>
          <w:tcPr>
            <w:tcW w:w="8880" w:type="dxa"/>
            <w:vAlign w:val="bottom"/>
          </w:tcPr>
          <w:p>
            <w:pPr>
              <w:ind w:left="7980"/>
              <w:spacing w:after="0"/>
              <w:rPr>
                <w:sz w:val="20"/>
                <w:szCs w:val="20"/>
                <w:color w:val="auto"/>
              </w:rPr>
            </w:pPr>
            <w:r>
              <w:rPr>
                <w:rFonts w:ascii="Arial" w:cs="Arial" w:eastAsia="Arial" w:hAnsi="Arial"/>
                <w:sz w:val="18"/>
                <w:szCs w:val="18"/>
                <w:color w:val="auto"/>
                <w:w w:val="86"/>
              </w:rPr>
              <w:t>Page 8 of 12</w:t>
            </w: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ITEM 4.</w:t>
            </w:r>
          </w:p>
        </w:tc>
        <w:tc>
          <w:tcPr>
            <w:tcW w:w="1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OWNERSHIP</w:t>
            </w:r>
          </w:p>
        </w:tc>
        <w:tc>
          <w:tcPr>
            <w:tcW w:w="8880" w:type="dxa"/>
            <w:vAlign w:val="bottom"/>
          </w:tcPr>
          <w:p>
            <w:pPr>
              <w:spacing w:after="0"/>
              <w:rPr>
                <w:sz w:val="24"/>
                <w:szCs w:val="24"/>
                <w:color w:val="auto"/>
              </w:rPr>
            </w:pPr>
          </w:p>
        </w:tc>
      </w:tr>
    </w:tbl>
    <w:p>
      <w:pPr>
        <w:spacing w:after="0" w:line="229" w:lineRule="exact"/>
        <w:rPr>
          <w:sz w:val="20"/>
          <w:szCs w:val="20"/>
          <w:color w:val="auto"/>
        </w:rPr>
      </w:pPr>
    </w:p>
    <w:p>
      <w:pPr>
        <w:ind w:left="1300" w:right="480"/>
        <w:spacing w:after="0" w:line="277" w:lineRule="auto"/>
        <w:rPr>
          <w:sz w:val="20"/>
          <w:szCs w:val="20"/>
          <w:color w:val="auto"/>
        </w:rPr>
      </w:pPr>
      <w:r>
        <w:rPr>
          <w:rFonts w:ascii="Arial" w:cs="Arial" w:eastAsia="Arial" w:hAnsi="Arial"/>
          <w:sz w:val="18"/>
          <w:szCs w:val="18"/>
          <w:color w:val="auto"/>
        </w:rPr>
        <w:t>The following information with respect to the ownership of the Ordinary Shares of the Issuer by the persons filing this Statement is provided as of December 31, 2021:</w:t>
      </w:r>
    </w:p>
    <w:p>
      <w:pPr>
        <w:spacing w:after="0" w:line="170" w:lineRule="exact"/>
        <w:rPr>
          <w:sz w:val="20"/>
          <w:szCs w:val="20"/>
          <w:color w:val="auto"/>
        </w:rPr>
      </w:pPr>
    </w:p>
    <w:p>
      <w:pPr>
        <w:ind w:left="2600" w:hanging="648"/>
        <w:spacing w:after="0"/>
        <w:tabs>
          <w:tab w:leader="none" w:pos="26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See Row 9 of cover page for each Reporting Person.</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Percent of Class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See Row 11 of cover page for each Reporting Person.</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Number of shares as to which such person has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900" w:hanging="652"/>
        <w:spacing w:after="0"/>
        <w:tabs>
          <w:tab w:leader="none" w:pos="3900"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Sole power to vote or to direct the vote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900"/>
        <w:spacing w:after="0"/>
        <w:rPr>
          <w:rFonts w:ascii="Arial" w:cs="Arial" w:eastAsia="Arial" w:hAnsi="Arial"/>
          <w:sz w:val="18"/>
          <w:szCs w:val="18"/>
          <w:color w:val="auto"/>
        </w:rPr>
      </w:pPr>
      <w:r>
        <w:rPr>
          <w:rFonts w:ascii="Arial" w:cs="Arial" w:eastAsia="Arial" w:hAnsi="Arial"/>
          <w:sz w:val="18"/>
          <w:szCs w:val="18"/>
          <w:color w:val="auto"/>
        </w:rPr>
        <w:t>See Row 5 of cover page for each Reporting Person.</w:t>
      </w:r>
    </w:p>
    <w:p>
      <w:pPr>
        <w:spacing w:after="0" w:line="225" w:lineRule="exact"/>
        <w:rPr>
          <w:rFonts w:ascii="Arial" w:cs="Arial" w:eastAsia="Arial" w:hAnsi="Arial"/>
          <w:sz w:val="18"/>
          <w:szCs w:val="18"/>
          <w:color w:val="auto"/>
        </w:rPr>
      </w:pPr>
    </w:p>
    <w:p>
      <w:pPr>
        <w:ind w:left="3900" w:hanging="652"/>
        <w:spacing w:after="0"/>
        <w:tabs>
          <w:tab w:leader="none" w:pos="3900"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Shared power to vote or to direct the vote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900"/>
        <w:spacing w:after="0"/>
        <w:rPr>
          <w:rFonts w:ascii="Arial" w:cs="Arial" w:eastAsia="Arial" w:hAnsi="Arial"/>
          <w:sz w:val="18"/>
          <w:szCs w:val="18"/>
          <w:color w:val="auto"/>
        </w:rPr>
      </w:pPr>
      <w:r>
        <w:rPr>
          <w:rFonts w:ascii="Arial" w:cs="Arial" w:eastAsia="Arial" w:hAnsi="Arial"/>
          <w:sz w:val="18"/>
          <w:szCs w:val="18"/>
          <w:color w:val="auto"/>
        </w:rPr>
        <w:t>See Row 6 of cover page for each Reporting Person.</w:t>
      </w:r>
    </w:p>
    <w:p>
      <w:pPr>
        <w:spacing w:after="0" w:line="225" w:lineRule="exact"/>
        <w:rPr>
          <w:rFonts w:ascii="Arial" w:cs="Arial" w:eastAsia="Arial" w:hAnsi="Arial"/>
          <w:sz w:val="18"/>
          <w:szCs w:val="18"/>
          <w:color w:val="auto"/>
        </w:rPr>
      </w:pPr>
    </w:p>
    <w:p>
      <w:pPr>
        <w:jc w:val="both"/>
        <w:ind w:left="3900" w:right="3560" w:hanging="652"/>
        <w:spacing w:after="0" w:line="563" w:lineRule="auto"/>
        <w:tabs>
          <w:tab w:leader="none" w:pos="3900"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t>Sole power to dispose or to direct the disposition of</w:t>
      </w:r>
      <w:r>
        <w:rPr>
          <w:rFonts w:ascii="Arial" w:cs="Arial" w:eastAsia="Arial" w:hAnsi="Arial"/>
          <w:sz w:val="16"/>
          <w:szCs w:val="16"/>
          <w:color w:val="auto"/>
        </w:rPr>
        <w:t>: See Row 7 of cover page for each Reporting Person.</w:t>
      </w:r>
    </w:p>
    <w:p>
      <w:pPr>
        <w:ind w:left="3900" w:right="3400" w:hanging="652"/>
        <w:spacing w:after="0" w:line="563" w:lineRule="auto"/>
        <w:tabs>
          <w:tab w:leader="none" w:pos="3900"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t>Shared power to dispose or to direct the disposition of</w:t>
      </w:r>
      <w:r>
        <w:rPr>
          <w:rFonts w:ascii="Arial" w:cs="Arial" w:eastAsia="Arial" w:hAnsi="Arial"/>
          <w:sz w:val="16"/>
          <w:szCs w:val="16"/>
          <w:color w:val="auto"/>
        </w:rPr>
        <w:t>: See Row 8 of cover page for each Reporting Person.</w:t>
      </w:r>
    </w:p>
    <w:p>
      <w:pPr>
        <w:spacing w:after="0" w:line="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OWNERSHIP OF FIVE PERCENT OR LESS OF A CLASS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7"/>
          <w:szCs w:val="17"/>
          <w:u w:val="single" w:color="auto"/>
          <w:color w:val="auto"/>
        </w:rPr>
        <w:t>OWNERSHIP OF MORE THAN FIVE PERCENT ON BEHALF OF ANOTHER PERSON</w:t>
      </w:r>
      <w:r>
        <w:rPr>
          <w:rFonts w:ascii="Arial" w:cs="Arial" w:eastAsia="Arial" w:hAnsi="Arial"/>
          <w:sz w:val="17"/>
          <w:szCs w:val="17"/>
          <w:color w:val="auto"/>
        </w:rPr>
        <w:t>.</w:t>
      </w:r>
    </w:p>
    <w:p>
      <w:pPr>
        <w:spacing w:after="0" w:line="225" w:lineRule="exact"/>
        <w:rPr>
          <w:sz w:val="20"/>
          <w:szCs w:val="20"/>
          <w:color w:val="auto"/>
        </w:rPr>
      </w:pPr>
    </w:p>
    <w:p>
      <w:pPr>
        <w:ind w:left="1300" w:right="200"/>
        <w:spacing w:after="0" w:line="259" w:lineRule="auto"/>
        <w:rPr>
          <w:sz w:val="20"/>
          <w:szCs w:val="20"/>
          <w:color w:val="auto"/>
        </w:rPr>
      </w:pPr>
      <w:r>
        <w:rPr>
          <w:rFonts w:ascii="Arial" w:cs="Arial" w:eastAsia="Arial" w:hAnsi="Arial"/>
          <w:sz w:val="18"/>
          <w:szCs w:val="18"/>
          <w:color w:val="auto"/>
        </w:rPr>
        <w:t>Under certain circumstances set forth in the limited partnership agreements of FCF IV and FCF V and the limited liability company agreements of FCM IV and FCM V the partners or members, as the case may be, of each of such entities may be deemed to have the right to receive dividends from, or the proceeds from the sale of, shares of the Issuer directly or indirectly owned by each such entity of which they are a partner or member.</w:t>
      </w:r>
    </w:p>
    <w:p>
      <w:pPr>
        <w:spacing w:after="0" w:line="187" w:lineRule="exact"/>
        <w:rPr>
          <w:sz w:val="20"/>
          <w:szCs w:val="20"/>
          <w:color w:val="auto"/>
        </w:rPr>
      </w:pPr>
    </w:p>
    <w:p>
      <w:pPr>
        <w:ind w:left="1300" w:hanging="1295"/>
        <w:spacing w:after="0" w:line="277" w:lineRule="auto"/>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u w:val="single" w:color="auto"/>
          <w:color w:val="auto"/>
        </w:rPr>
        <w:t>IDENTIFICATION AND CLASSIFICATION OF THE SUBSIDIARY WHICH ACQUIRED THE SECURITY BEING REPORTED ON BY THE PARENT HOLDING COMPANY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7"/>
          <w:szCs w:val="17"/>
          <w:u w:val="single" w:color="auto"/>
          <w:color w:val="auto"/>
        </w:rPr>
        <w:t>IDENTIFICATION AND CLASSIFICATION OF MEMBERS OF THE GROUP</w:t>
      </w:r>
      <w:r>
        <w:rPr>
          <w:rFonts w:ascii="Arial" w:cs="Arial" w:eastAsia="Arial" w:hAnsi="Arial"/>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7"/>
          <w:szCs w:val="17"/>
          <w:u w:val="single" w:color="auto"/>
          <w:color w:val="auto"/>
        </w:rPr>
        <w:t>NOTICE OF DISSOLUTION OF GROUP</w:t>
      </w:r>
      <w:r>
        <w:rPr>
          <w:rFonts w:ascii="Arial" w:cs="Arial" w:eastAsia="Arial" w:hAnsi="Arial"/>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spacing w:after="0"/>
        <w:tabs>
          <w:tab w:leader="none" w:pos="10320" w:val="left"/>
        </w:tabs>
        <w:rPr>
          <w:sz w:val="20"/>
          <w:szCs w:val="20"/>
          <w:color w:val="auto"/>
        </w:rPr>
      </w:pPr>
      <w:r>
        <w:rPr>
          <w:rFonts w:ascii="Arial" w:cs="Arial" w:eastAsia="Arial" w:hAnsi="Arial"/>
          <w:sz w:val="18"/>
          <w:szCs w:val="18"/>
          <w:color w:val="auto"/>
        </w:rPr>
        <w:t>CUSIP # N69605108</w:t>
      </w:r>
      <w:r>
        <w:rPr>
          <w:sz w:val="20"/>
          <w:szCs w:val="20"/>
          <w:color w:val="auto"/>
        </w:rPr>
        <w:tab/>
      </w:r>
      <w:r>
        <w:rPr>
          <w:rFonts w:ascii="Arial" w:cs="Arial" w:eastAsia="Arial" w:hAnsi="Arial"/>
          <w:sz w:val="15"/>
          <w:szCs w:val="15"/>
          <w:color w:val="auto"/>
        </w:rPr>
        <w:t>Page 9 of 12</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u w:val="single" w:color="auto"/>
          <w:color w:val="auto"/>
        </w:rPr>
        <w:t>CERTIFICATION</w:t>
      </w:r>
      <w:r>
        <w:rPr>
          <w:rFonts w:ascii="Arial" w:cs="Arial" w:eastAsia="Arial" w:hAnsi="Arial"/>
          <w:sz w:val="17"/>
          <w:szCs w:val="17"/>
          <w:color w:val="auto"/>
        </w:rPr>
        <w:t>.</w:t>
      </w:r>
    </w:p>
    <w:p>
      <w:pPr>
        <w:spacing w:after="0" w:line="225" w:lineRule="exact"/>
        <w:rPr>
          <w:sz w:val="20"/>
          <w:szCs w:val="20"/>
          <w:color w:val="auto"/>
        </w:rPr>
      </w:pPr>
    </w:p>
    <w:p>
      <w:pPr>
        <w:ind w:left="1300" w:right="2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spacing w:after="0"/>
        <w:tabs>
          <w:tab w:leader="none" w:pos="10220" w:val="left"/>
        </w:tabs>
        <w:rPr>
          <w:sz w:val="20"/>
          <w:szCs w:val="20"/>
          <w:color w:val="auto"/>
        </w:rPr>
      </w:pPr>
      <w:r>
        <w:rPr>
          <w:rFonts w:ascii="Arial" w:cs="Arial" w:eastAsia="Arial" w:hAnsi="Arial"/>
          <w:sz w:val="18"/>
          <w:szCs w:val="18"/>
          <w:color w:val="auto"/>
        </w:rPr>
        <w:t>CUSIP # N69605108</w:t>
      </w:r>
      <w:r>
        <w:rPr>
          <w:sz w:val="20"/>
          <w:szCs w:val="20"/>
          <w:color w:val="auto"/>
        </w:rPr>
        <w:tab/>
      </w:r>
      <w:r>
        <w:rPr>
          <w:rFonts w:ascii="Arial" w:cs="Arial" w:eastAsia="Arial" w:hAnsi="Arial"/>
          <w:sz w:val="16"/>
          <w:szCs w:val="16"/>
          <w:color w:val="auto"/>
        </w:rPr>
        <w:t>Page 10 of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right="480" w:firstLine="129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11, 2022</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FORESITE CAPITAL FUND IV, L.P.</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FORESITE CAPITAL MANAGEMENT IV, LLC</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General Partner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James Tananbaum</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FORESITE CAPITAL MANAGEMENT IV,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James Tananbaum</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FORESITE CAPITAL FUND V, L.P.</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FORESITE CAPITAL MANAGEMENT V, LLC</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General Partner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James Tananbaum</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FORESITE CAPITAL MANAGEMENT V,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James Tananbaum</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JAMES TANANBAUM</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James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CUSIP # N69605108</w:t>
            </w:r>
          </w:p>
        </w:tc>
        <w:tc>
          <w:tcPr>
            <w:tcW w:w="13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240" w:type="dxa"/>
            <w:vAlign w:val="bottom"/>
          </w:tcPr>
          <w:p>
            <w:pPr>
              <w:ind w:left="1260"/>
              <w:spacing w:after="0"/>
              <w:rPr>
                <w:sz w:val="20"/>
                <w:szCs w:val="20"/>
                <w:color w:val="auto"/>
              </w:rPr>
            </w:pPr>
            <w:r>
              <w:rPr>
                <w:rFonts w:ascii="Arial" w:cs="Arial" w:eastAsia="Arial" w:hAnsi="Arial"/>
                <w:sz w:val="18"/>
                <w:szCs w:val="18"/>
                <w:color w:val="auto"/>
                <w:w w:val="85"/>
              </w:rPr>
              <w:t>Page 11 of 12</w:t>
            </w:r>
          </w:p>
        </w:tc>
      </w:tr>
      <w:tr>
        <w:trPr>
          <w:trHeight w:val="392"/>
        </w:trPr>
        <w:tc>
          <w:tcPr>
            <w:tcW w:w="4960" w:type="dxa"/>
            <w:vAlign w:val="bottom"/>
          </w:tcPr>
          <w:p>
            <w:pPr>
              <w:spacing w:after="0"/>
              <w:rPr>
                <w:sz w:val="24"/>
                <w:szCs w:val="24"/>
                <w:color w:val="auto"/>
              </w:rPr>
            </w:pPr>
          </w:p>
        </w:tc>
        <w:tc>
          <w:tcPr>
            <w:tcW w:w="6280" w:type="dxa"/>
            <w:vAlign w:val="bottom"/>
            <w:gridSpan w:val="3"/>
          </w:tcPr>
          <w:p>
            <w:pPr>
              <w:spacing w:after="0"/>
              <w:rPr>
                <w:sz w:val="20"/>
                <w:szCs w:val="20"/>
                <w:color w:val="auto"/>
              </w:rPr>
            </w:pPr>
            <w:r>
              <w:rPr>
                <w:rFonts w:ascii="Arial" w:cs="Arial" w:eastAsia="Arial" w:hAnsi="Arial"/>
                <w:sz w:val="18"/>
                <w:szCs w:val="18"/>
                <w:color w:val="auto"/>
              </w:rPr>
              <w:t>EXHIBIT INDEX</w:t>
            </w:r>
          </w:p>
        </w:tc>
      </w:tr>
      <w:tr>
        <w:trPr>
          <w:trHeight w:val="438"/>
        </w:trPr>
        <w:tc>
          <w:tcPr>
            <w:tcW w:w="496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7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Found on</w:t>
            </w:r>
          </w:p>
        </w:tc>
      </w:tr>
      <w:tr>
        <w:trPr>
          <w:trHeight w:val="229"/>
        </w:trPr>
        <w:tc>
          <w:tcPr>
            <w:tcW w:w="49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Sequentially</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Exhibit</w:t>
            </w:r>
          </w:p>
        </w:tc>
        <w:tc>
          <w:tcPr>
            <w:tcW w:w="13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Numbered Page</w:t>
            </w:r>
          </w:p>
        </w:tc>
      </w:tr>
      <w:tr>
        <w:trPr>
          <w:trHeight w:val="224"/>
        </w:trPr>
        <w:tc>
          <w:tcPr>
            <w:tcW w:w="4960" w:type="dxa"/>
            <w:vAlign w:val="bottom"/>
          </w:tcPr>
          <w:p>
            <w:pPr>
              <w:spacing w:after="0"/>
              <w:rPr>
                <w:sz w:val="20"/>
                <w:szCs w:val="20"/>
                <w:color w:val="auto"/>
              </w:rPr>
            </w:pPr>
            <w:r>
              <w:rPr>
                <w:rFonts w:ascii="Arial" w:cs="Arial" w:eastAsia="Arial" w:hAnsi="Arial"/>
                <w:sz w:val="18"/>
                <w:szCs w:val="18"/>
                <w:color w:val="auto"/>
              </w:rPr>
              <w:t>Exhibit A: Agreement of Joint Filing</w:t>
            </w:r>
          </w:p>
        </w:tc>
        <w:tc>
          <w:tcPr>
            <w:tcW w:w="13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12</w:t>
            </w:r>
          </w:p>
        </w:tc>
      </w:tr>
      <w:tr>
        <w:trPr>
          <w:trHeight w:val="661"/>
        </w:trPr>
        <w:tc>
          <w:tcPr>
            <w:tcW w:w="49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11" w:name="page12"/>
    <w:bookmarkEnd w:id="11"/>
    <w:p>
      <w:pPr>
        <w:spacing w:after="0"/>
        <w:tabs>
          <w:tab w:leader="none" w:pos="10220" w:val="left"/>
        </w:tabs>
        <w:rPr>
          <w:sz w:val="20"/>
          <w:szCs w:val="20"/>
          <w:color w:val="auto"/>
        </w:rPr>
      </w:pPr>
      <w:r>
        <w:rPr>
          <w:rFonts w:ascii="Arial" w:cs="Arial" w:eastAsia="Arial" w:hAnsi="Arial"/>
          <w:sz w:val="18"/>
          <w:szCs w:val="18"/>
          <w:color w:val="auto"/>
        </w:rPr>
        <w:t>CUSIP # N69605108</w:t>
      </w:r>
      <w:r>
        <w:rPr>
          <w:sz w:val="20"/>
          <w:szCs w:val="20"/>
          <w:color w:val="auto"/>
        </w:rPr>
        <w:tab/>
      </w:r>
      <w:r>
        <w:rPr>
          <w:rFonts w:ascii="Arial" w:cs="Arial" w:eastAsia="Arial" w:hAnsi="Arial"/>
          <w:sz w:val="16"/>
          <w:szCs w:val="16"/>
          <w:color w:val="auto"/>
        </w:rPr>
        <w:t>Page 12 of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 of Joint Filing</w:t>
      </w:r>
    </w:p>
    <w:p>
      <w:pPr>
        <w:spacing w:after="0" w:line="225" w:lineRule="exact"/>
        <w:rPr>
          <w:sz w:val="20"/>
          <w:szCs w:val="20"/>
          <w:color w:val="auto"/>
        </w:rPr>
      </w:pPr>
    </w:p>
    <w:p>
      <w:pPr>
        <w:ind w:firstLine="1296"/>
        <w:spacing w:after="0" w:line="342" w:lineRule="auto"/>
        <w:rPr>
          <w:sz w:val="20"/>
          <w:szCs w:val="20"/>
          <w:color w:val="auto"/>
        </w:rPr>
      </w:pPr>
      <w:r>
        <w:rPr>
          <w:rFonts w:ascii="Arial" w:cs="Arial" w:eastAsia="Arial" w:hAnsi="Arial"/>
          <w:sz w:val="16"/>
          <w:szCs w:val="16"/>
          <w:color w:val="auto"/>
        </w:rPr>
        <w:t>The undersigned hereby agree that a single Schedule 13G (or any amendment thereto) relating to the Ordinary Shares of the Issuer shall be filed on behalf of each of the undersigned. Note that a copy of the applicable Agreement of Joint Filing is already on file with the appropriate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2022-02-12T02:20:31Z</dcterms:created>
  <dcterms:modified xsi:type="dcterms:W3CDTF">2022-02-12T02:20:31Z</dcterms:modified>
</cp:coreProperties>
</file>